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D4A" w:rsidRPr="009418A2" w:rsidRDefault="00621D4A" w:rsidP="009418A2">
      <w:pPr>
        <w:pStyle w:val="3"/>
        <w:spacing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bookmarkStart w:id="0" w:name="block-18760648"/>
      <w:r w:rsidRPr="00D12AFB">
        <w:rPr>
          <w:rFonts w:ascii="Times New Roman" w:hAnsi="Times New Roman" w:cs="Times New Roman"/>
          <w:color w:val="auto"/>
          <w:lang w:val="ru-RU"/>
        </w:rPr>
        <w:t>МИНИСТЕРСТВО ПРОСВЕЩЕНИЯ РОССИЙСКОЙ ФЕДЕРАЦИИ</w:t>
      </w:r>
    </w:p>
    <w:p w:rsidR="00621D4A" w:rsidRDefault="00621D4A" w:rsidP="009418A2">
      <w:pPr>
        <w:jc w:val="center"/>
        <w:rPr>
          <w:rFonts w:ascii="Times New Roman" w:hAnsi="Times New Roman"/>
          <w:b/>
        </w:rPr>
      </w:pPr>
      <w:r w:rsidRPr="00D42897">
        <w:rPr>
          <w:rFonts w:ascii="Times New Roman" w:hAnsi="Times New Roman"/>
          <w:b/>
        </w:rPr>
        <w:t>‌</w:t>
      </w:r>
      <w:bookmarkStart w:id="1" w:name="4027408c-c397-4e90-a692-4246510dc727"/>
      <w:r w:rsidRPr="00D42897">
        <w:rPr>
          <w:rFonts w:ascii="Times New Roman" w:hAnsi="Times New Roman"/>
          <w:b/>
        </w:rPr>
        <w:t xml:space="preserve">Муниципальное бюджетное </w:t>
      </w:r>
      <w:r>
        <w:rPr>
          <w:rFonts w:ascii="Times New Roman" w:hAnsi="Times New Roman"/>
          <w:b/>
        </w:rPr>
        <w:t>общеобразовательное учреждение «</w:t>
      </w:r>
      <w:r w:rsidRPr="00D42897">
        <w:rPr>
          <w:rFonts w:ascii="Times New Roman" w:hAnsi="Times New Roman"/>
          <w:b/>
        </w:rPr>
        <w:t>Средняя общео</w:t>
      </w:r>
      <w:r>
        <w:rPr>
          <w:rFonts w:ascii="Times New Roman" w:hAnsi="Times New Roman"/>
          <w:b/>
        </w:rPr>
        <w:t xml:space="preserve">бразовательная школа </w:t>
      </w:r>
      <w:proofErr w:type="spellStart"/>
      <w:r>
        <w:rPr>
          <w:rFonts w:ascii="Times New Roman" w:hAnsi="Times New Roman"/>
          <w:b/>
        </w:rPr>
        <w:t>с.Кривле</w:t>
      </w:r>
      <w:proofErr w:type="spellEnd"/>
      <w:r>
        <w:rPr>
          <w:rFonts w:ascii="Times New Roman" w:hAnsi="Times New Roman"/>
          <w:b/>
        </w:rPr>
        <w:t>-</w:t>
      </w:r>
      <w:proofErr w:type="gramStart"/>
      <w:r>
        <w:rPr>
          <w:rFonts w:ascii="Times New Roman" w:hAnsi="Times New Roman"/>
          <w:b/>
        </w:rPr>
        <w:t>Илюшкино  м</w:t>
      </w:r>
      <w:r w:rsidRPr="00D42897">
        <w:rPr>
          <w:rFonts w:ascii="Times New Roman" w:hAnsi="Times New Roman"/>
          <w:b/>
        </w:rPr>
        <w:t>униципального</w:t>
      </w:r>
      <w:proofErr w:type="gramEnd"/>
      <w:r w:rsidRPr="00D42897">
        <w:rPr>
          <w:rFonts w:ascii="Times New Roman" w:hAnsi="Times New Roman"/>
          <w:b/>
        </w:rPr>
        <w:t xml:space="preserve"> района </w:t>
      </w:r>
      <w:proofErr w:type="spellStart"/>
      <w:r w:rsidRPr="00D42897">
        <w:rPr>
          <w:rFonts w:ascii="Times New Roman" w:hAnsi="Times New Roman"/>
          <w:b/>
        </w:rPr>
        <w:t>Куюргазинский</w:t>
      </w:r>
      <w:proofErr w:type="spellEnd"/>
      <w:r w:rsidRPr="00D42897">
        <w:rPr>
          <w:rFonts w:ascii="Times New Roman" w:hAnsi="Times New Roman"/>
          <w:b/>
        </w:rPr>
        <w:t xml:space="preserve"> район Республики Башкортостан</w:t>
      </w:r>
      <w:bookmarkEnd w:id="1"/>
      <w:r>
        <w:rPr>
          <w:rFonts w:ascii="Times New Roman" w:hAnsi="Times New Roman"/>
          <w:b/>
        </w:rPr>
        <w:t>»</w:t>
      </w:r>
    </w:p>
    <w:p w:rsidR="00621D4A" w:rsidRPr="00FF64E3" w:rsidRDefault="00621D4A" w:rsidP="009418A2">
      <w:pPr>
        <w:jc w:val="center"/>
      </w:pPr>
      <w:r>
        <w:rPr>
          <w:rFonts w:ascii="Times New Roman" w:hAnsi="Times New Roman"/>
          <w:b/>
        </w:rPr>
        <w:t>МКУ «</w:t>
      </w:r>
      <w:proofErr w:type="spellStart"/>
      <w:proofErr w:type="gramStart"/>
      <w:r>
        <w:rPr>
          <w:rFonts w:ascii="Times New Roman" w:hAnsi="Times New Roman"/>
          <w:b/>
        </w:rPr>
        <w:t>Куюргазинский</w:t>
      </w:r>
      <w:proofErr w:type="spellEnd"/>
      <w:r>
        <w:rPr>
          <w:rFonts w:ascii="Times New Roman" w:hAnsi="Times New Roman"/>
          <w:b/>
        </w:rPr>
        <w:t xml:space="preserve">  РОО</w:t>
      </w:r>
      <w:proofErr w:type="gramEnd"/>
      <w:r>
        <w:rPr>
          <w:rFonts w:ascii="Times New Roman" w:hAnsi="Times New Roman"/>
          <w:b/>
        </w:rPr>
        <w:t>»</w:t>
      </w:r>
    </w:p>
    <w:p w:rsidR="00621D4A" w:rsidRPr="00D2065E" w:rsidRDefault="00621D4A" w:rsidP="009418A2">
      <w:pPr>
        <w:jc w:val="center"/>
      </w:pPr>
      <w:r w:rsidRPr="00D2065E">
        <w:rPr>
          <w:rFonts w:ascii="Times New Roman" w:hAnsi="Times New Roman"/>
          <w:b/>
        </w:rPr>
        <w:t xml:space="preserve">МБОУ СОШ с. </w:t>
      </w:r>
      <w:r>
        <w:rPr>
          <w:rFonts w:ascii="Times New Roman" w:hAnsi="Times New Roman"/>
          <w:b/>
        </w:rPr>
        <w:t>Кривле-Илюшкино</w:t>
      </w:r>
    </w:p>
    <w:p w:rsidR="00621D4A" w:rsidRPr="00D2065E" w:rsidRDefault="00621D4A" w:rsidP="00621D4A"/>
    <w:p w:rsidR="00621D4A" w:rsidRPr="00D2065E" w:rsidRDefault="00621D4A" w:rsidP="00621D4A">
      <w:pPr>
        <w:ind w:left="120"/>
      </w:pPr>
    </w:p>
    <w:p w:rsidR="00621D4A" w:rsidRPr="00D2065E" w:rsidRDefault="00621D4A" w:rsidP="00621D4A">
      <w:pPr>
        <w:ind w:left="120"/>
      </w:pPr>
    </w:p>
    <w:p w:rsidR="00621D4A" w:rsidRDefault="00621D4A" w:rsidP="00621D4A">
      <w:pPr>
        <w:ind w:left="120"/>
      </w:pPr>
    </w:p>
    <w:p w:rsidR="00621D4A" w:rsidRPr="00B16A37" w:rsidRDefault="00621D4A" w:rsidP="00621D4A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«СОГЛАСОВАНО»</w:t>
      </w:r>
      <w:r w:rsidRPr="00B16A37">
        <w:rPr>
          <w:rFonts w:ascii="Times New Roman" w:eastAsia="Times New Roman" w:hAnsi="Times New Roman" w:cs="Times New Roman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</w:rPr>
        <w:t>«</w:t>
      </w:r>
      <w:r w:rsidRPr="00B16A37">
        <w:rPr>
          <w:rFonts w:ascii="Times New Roman" w:eastAsia="Times New Roman" w:hAnsi="Times New Roman" w:cs="Times New Roman"/>
        </w:rPr>
        <w:t xml:space="preserve"> УТВЕРЖДЕНО</w:t>
      </w:r>
      <w:r>
        <w:rPr>
          <w:rFonts w:ascii="Times New Roman" w:eastAsia="Times New Roman" w:hAnsi="Times New Roman" w:cs="Times New Roman"/>
        </w:rPr>
        <w:t>»</w:t>
      </w:r>
    </w:p>
    <w:p w:rsidR="00621D4A" w:rsidRPr="00B16A37" w:rsidRDefault="00621D4A" w:rsidP="00621D4A">
      <w:pPr>
        <w:spacing w:line="259" w:lineRule="auto"/>
        <w:rPr>
          <w:rFonts w:ascii="Times New Roman" w:eastAsia="Times New Roman" w:hAnsi="Times New Roman" w:cs="Times New Roman"/>
        </w:rPr>
      </w:pPr>
      <w:r w:rsidRPr="00B16A37">
        <w:rPr>
          <w:rFonts w:ascii="Times New Roman" w:eastAsia="Times New Roman" w:hAnsi="Times New Roman" w:cs="Times New Roman"/>
        </w:rPr>
        <w:t xml:space="preserve">Заместитель директора по УВР          </w:t>
      </w:r>
      <w:r>
        <w:rPr>
          <w:rFonts w:ascii="Times New Roman" w:eastAsia="Times New Roman" w:hAnsi="Times New Roman" w:cs="Times New Roman"/>
        </w:rPr>
        <w:t xml:space="preserve">  </w:t>
      </w:r>
      <w:r w:rsidR="009418A2">
        <w:rPr>
          <w:rFonts w:ascii="Times New Roman" w:eastAsia="Times New Roman" w:hAnsi="Times New Roman" w:cs="Times New Roman"/>
        </w:rPr>
        <w:t xml:space="preserve">                             </w:t>
      </w:r>
      <w:proofErr w:type="spellStart"/>
      <w:r w:rsidR="009418A2">
        <w:rPr>
          <w:rFonts w:ascii="Times New Roman" w:eastAsia="Times New Roman" w:hAnsi="Times New Roman" w:cs="Times New Roman"/>
        </w:rPr>
        <w:t>И.о</w:t>
      </w:r>
      <w:proofErr w:type="spellEnd"/>
      <w:r>
        <w:rPr>
          <w:rFonts w:ascii="Times New Roman" w:eastAsia="Times New Roman" w:hAnsi="Times New Roman" w:cs="Times New Roman"/>
        </w:rPr>
        <w:t>. д</w:t>
      </w:r>
      <w:r w:rsidRPr="00B16A37">
        <w:rPr>
          <w:rFonts w:ascii="Times New Roman" w:eastAsia="Times New Roman" w:hAnsi="Times New Roman" w:cs="Times New Roman"/>
        </w:rPr>
        <w:t>иректор</w:t>
      </w:r>
      <w:r>
        <w:rPr>
          <w:rFonts w:ascii="Times New Roman" w:eastAsia="Times New Roman" w:hAnsi="Times New Roman" w:cs="Times New Roman"/>
        </w:rPr>
        <w:t>а</w:t>
      </w:r>
    </w:p>
    <w:p w:rsidR="00621D4A" w:rsidRPr="009418A2" w:rsidRDefault="009418A2" w:rsidP="00621D4A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</w:t>
      </w:r>
      <w:r w:rsidR="00621D4A">
        <w:rPr>
          <w:rFonts w:ascii="Times New Roman" w:eastAsia="Times New Roman" w:hAnsi="Times New Roman" w:cs="Times New Roman"/>
        </w:rPr>
        <w:t>Игнатьева З.М.</w:t>
      </w:r>
      <w:r w:rsidR="00621D4A" w:rsidRPr="00B16A37">
        <w:rPr>
          <w:rFonts w:ascii="Times New Roman" w:eastAsia="Times New Roman" w:hAnsi="Times New Roman" w:cs="Times New Roman"/>
        </w:rPr>
        <w:t xml:space="preserve">                                    </w:t>
      </w:r>
      <w:r w:rsidR="00621D4A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_________</w:t>
      </w:r>
      <w:r w:rsidR="00621D4A">
        <w:rPr>
          <w:rFonts w:ascii="Times New Roman" w:eastAsia="Times New Roman" w:hAnsi="Times New Roman" w:cs="Times New Roman"/>
        </w:rPr>
        <w:t>_Ворошилова Н.Н</w:t>
      </w:r>
      <w:r>
        <w:rPr>
          <w:rFonts w:ascii="Times New Roman" w:eastAsia="Times New Roman" w:hAnsi="Times New Roman" w:cs="Times New Roman"/>
        </w:rPr>
        <w:t xml:space="preserve">. </w:t>
      </w:r>
      <w:r w:rsidR="00621D4A" w:rsidRPr="00B16A37">
        <w:rPr>
          <w:rFonts w:ascii="Times New Roman" w:eastAsia="Times New Roman" w:hAnsi="Times New Roman" w:cs="Times New Roman"/>
        </w:rPr>
        <w:t xml:space="preserve">Протокол № </w:t>
      </w:r>
      <w:r w:rsidR="00621D4A">
        <w:rPr>
          <w:rFonts w:ascii="Times New Roman" w:eastAsia="Times New Roman" w:hAnsi="Times New Roman" w:cs="Times New Roman"/>
        </w:rPr>
        <w:t>1</w:t>
      </w:r>
      <w:r w:rsidR="00621D4A" w:rsidRPr="00B16A37">
        <w:rPr>
          <w:rFonts w:ascii="Times New Roman" w:eastAsia="Times New Roman" w:hAnsi="Times New Roman" w:cs="Times New Roman"/>
        </w:rPr>
        <w:t xml:space="preserve">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</w:t>
      </w:r>
      <w:r w:rsidRPr="009418A2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риказ </w:t>
      </w:r>
      <w:r w:rsidRPr="009418A2">
        <w:rPr>
          <w:rFonts w:ascii="Times New Roman" w:eastAsia="Times New Roman" w:hAnsi="Times New Roman" w:cs="Times New Roman"/>
        </w:rPr>
        <w:t xml:space="preserve">№ 55 от  </w:t>
      </w:r>
    </w:p>
    <w:p w:rsidR="009418A2" w:rsidRPr="009418A2" w:rsidRDefault="009418A2" w:rsidP="009418A2">
      <w:pPr>
        <w:spacing w:line="259" w:lineRule="auto"/>
        <w:rPr>
          <w:rFonts w:ascii="Times New Roman" w:eastAsia="Times New Roman" w:hAnsi="Times New Roman" w:cs="Times New Roman"/>
        </w:rPr>
      </w:pPr>
      <w:r w:rsidRPr="009418A2">
        <w:rPr>
          <w:rFonts w:ascii="Times New Roman" w:eastAsia="Times New Roman" w:hAnsi="Times New Roman" w:cs="Times New Roman"/>
        </w:rPr>
        <w:t>о</w:t>
      </w:r>
      <w:r w:rsidR="00621D4A" w:rsidRPr="009418A2">
        <w:rPr>
          <w:rFonts w:ascii="Times New Roman" w:eastAsia="Times New Roman" w:hAnsi="Times New Roman" w:cs="Times New Roman"/>
        </w:rPr>
        <w:t>т «</w:t>
      </w:r>
      <w:r w:rsidR="00621D4A" w:rsidRPr="009418A2">
        <w:rPr>
          <w:rFonts w:ascii="Times New Roman" w:eastAsia="Times New Roman" w:hAnsi="Times New Roman" w:cs="Times New Roman"/>
          <w:u w:val="single"/>
        </w:rPr>
        <w:t>30» августа</w:t>
      </w:r>
      <w:r w:rsidR="00621D4A" w:rsidRPr="009418A2">
        <w:rPr>
          <w:rFonts w:ascii="Times New Roman" w:eastAsia="Times New Roman" w:hAnsi="Times New Roman" w:cs="Times New Roman"/>
        </w:rPr>
        <w:t xml:space="preserve"> 2023г.                                         </w:t>
      </w:r>
      <w:r w:rsidRPr="009418A2">
        <w:rPr>
          <w:rFonts w:ascii="Times New Roman" w:eastAsia="Times New Roman" w:hAnsi="Times New Roman" w:cs="Times New Roman"/>
        </w:rPr>
        <w:t xml:space="preserve">               </w:t>
      </w:r>
      <w:r w:rsidRPr="009418A2">
        <w:rPr>
          <w:rFonts w:ascii="Times New Roman" w:eastAsia="Times New Roman" w:hAnsi="Times New Roman" w:cs="Times New Roman"/>
        </w:rPr>
        <w:t>«30»</w:t>
      </w:r>
      <w:r>
        <w:rPr>
          <w:rFonts w:ascii="Times New Roman" w:eastAsia="Times New Roman" w:hAnsi="Times New Roman" w:cs="Times New Roman"/>
        </w:rPr>
        <w:t xml:space="preserve"> </w:t>
      </w:r>
      <w:r w:rsidRPr="009418A2">
        <w:rPr>
          <w:rFonts w:ascii="Times New Roman" w:eastAsia="Times New Roman" w:hAnsi="Times New Roman" w:cs="Times New Roman"/>
        </w:rPr>
        <w:t>августа 2023г</w:t>
      </w:r>
    </w:p>
    <w:p w:rsidR="00621D4A" w:rsidRPr="00B16A37" w:rsidRDefault="00621D4A" w:rsidP="009418A2">
      <w:pPr>
        <w:spacing w:line="259" w:lineRule="auto"/>
        <w:rPr>
          <w:rFonts w:ascii="Times New Roman" w:eastAsia="Times New Roman" w:hAnsi="Times New Roman" w:cs="Times New Roman"/>
        </w:rPr>
      </w:pPr>
    </w:p>
    <w:p w:rsidR="00621D4A" w:rsidRPr="00B16A37" w:rsidRDefault="00621D4A" w:rsidP="00621D4A">
      <w:pPr>
        <w:spacing w:line="259" w:lineRule="auto"/>
        <w:jc w:val="center"/>
        <w:rPr>
          <w:rFonts w:ascii="Times New Roman" w:eastAsia="Times New Roman" w:hAnsi="Times New Roman" w:cs="Times New Roman"/>
        </w:rPr>
      </w:pPr>
    </w:p>
    <w:p w:rsidR="00621D4A" w:rsidRPr="00B16A37" w:rsidRDefault="00621D4A" w:rsidP="00621D4A">
      <w:pPr>
        <w:spacing w:line="259" w:lineRule="auto"/>
        <w:rPr>
          <w:rFonts w:ascii="Times New Roman" w:eastAsia="Times New Roman" w:hAnsi="Times New Roman" w:cs="Times New Roman"/>
        </w:rPr>
      </w:pPr>
    </w:p>
    <w:p w:rsidR="00621D4A" w:rsidRPr="006B0966" w:rsidRDefault="00621D4A" w:rsidP="00621D4A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.</w:t>
      </w:r>
    </w:p>
    <w:p w:rsidR="00621D4A" w:rsidRPr="00B16A37" w:rsidRDefault="00621D4A" w:rsidP="00621D4A">
      <w:pPr>
        <w:spacing w:line="259" w:lineRule="auto"/>
        <w:rPr>
          <w:rFonts w:ascii="Times New Roman" w:eastAsia="Times New Roman" w:hAnsi="Times New Roman" w:cs="Times New Roman"/>
        </w:rPr>
      </w:pPr>
    </w:p>
    <w:p w:rsidR="00621D4A" w:rsidRDefault="00621D4A" w:rsidP="00621D4A"/>
    <w:p w:rsidR="00621D4A" w:rsidRPr="00D42897" w:rsidRDefault="00621D4A" w:rsidP="00621D4A">
      <w:pPr>
        <w:ind w:left="120"/>
      </w:pPr>
    </w:p>
    <w:p w:rsidR="00621D4A" w:rsidRPr="00D42897" w:rsidRDefault="00621D4A" w:rsidP="00621D4A">
      <w:pPr>
        <w:ind w:left="120"/>
      </w:pPr>
      <w:r w:rsidRPr="00D42897">
        <w:rPr>
          <w:rFonts w:ascii="Times New Roman" w:hAnsi="Times New Roman"/>
        </w:rPr>
        <w:t>‌</w:t>
      </w:r>
    </w:p>
    <w:p w:rsidR="00621D4A" w:rsidRPr="00D42897" w:rsidRDefault="00621D4A" w:rsidP="00621D4A">
      <w:pPr>
        <w:ind w:left="120"/>
      </w:pPr>
    </w:p>
    <w:p w:rsidR="00621D4A" w:rsidRPr="00777D79" w:rsidRDefault="00621D4A" w:rsidP="00621D4A">
      <w:pPr>
        <w:ind w:left="57"/>
        <w:jc w:val="center"/>
      </w:pPr>
      <w:r w:rsidRPr="00777D79">
        <w:rPr>
          <w:rFonts w:ascii="Times New Roman" w:hAnsi="Times New Roman"/>
          <w:b/>
        </w:rPr>
        <w:t>РАБОЧАЯ ПРОГРАММА</w:t>
      </w:r>
    </w:p>
    <w:p w:rsidR="00621D4A" w:rsidRPr="00777D79" w:rsidRDefault="00621D4A" w:rsidP="00621D4A">
      <w:pPr>
        <w:ind w:left="57"/>
        <w:jc w:val="center"/>
      </w:pPr>
      <w:r w:rsidRPr="00777D79">
        <w:rPr>
          <w:rFonts w:ascii="Times New Roman" w:hAnsi="Times New Roman"/>
        </w:rPr>
        <w:t>(ID 2511753)</w:t>
      </w:r>
    </w:p>
    <w:p w:rsidR="00621D4A" w:rsidRPr="00777D79" w:rsidRDefault="00621D4A" w:rsidP="00621D4A">
      <w:pPr>
        <w:ind w:left="57"/>
        <w:jc w:val="center"/>
      </w:pPr>
    </w:p>
    <w:p w:rsidR="00621D4A" w:rsidRPr="00777D79" w:rsidRDefault="00621D4A" w:rsidP="00621D4A">
      <w:pPr>
        <w:ind w:left="57"/>
        <w:jc w:val="center"/>
      </w:pPr>
      <w:r w:rsidRPr="00777D79">
        <w:rPr>
          <w:rFonts w:ascii="Times New Roman" w:hAnsi="Times New Roman"/>
          <w:b/>
        </w:rPr>
        <w:t>учебного предмета «</w:t>
      </w:r>
      <w:r>
        <w:rPr>
          <w:rFonts w:ascii="Times New Roman" w:hAnsi="Times New Roman"/>
          <w:b/>
        </w:rPr>
        <w:t>Родная литература (русская)»</w:t>
      </w:r>
      <w:bookmarkStart w:id="2" w:name="_GoBack"/>
      <w:bookmarkEnd w:id="2"/>
    </w:p>
    <w:p w:rsidR="00621D4A" w:rsidRPr="00A052AB" w:rsidRDefault="00621D4A" w:rsidP="00621D4A">
      <w:pPr>
        <w:ind w:left="57"/>
        <w:jc w:val="center"/>
      </w:pPr>
      <w:r>
        <w:rPr>
          <w:rFonts w:ascii="Times New Roman" w:hAnsi="Times New Roman"/>
        </w:rPr>
        <w:t>для обучающихся 8,9 классов</w:t>
      </w:r>
    </w:p>
    <w:p w:rsidR="00621D4A" w:rsidRDefault="00621D4A" w:rsidP="00621D4A">
      <w:pPr>
        <w:ind w:left="57"/>
        <w:jc w:val="center"/>
      </w:pPr>
    </w:p>
    <w:p w:rsidR="00621D4A" w:rsidRDefault="00621D4A" w:rsidP="00621D4A">
      <w:pPr>
        <w:ind w:left="57"/>
        <w:jc w:val="center"/>
      </w:pPr>
    </w:p>
    <w:p w:rsidR="00621D4A" w:rsidRDefault="00621D4A" w:rsidP="00621D4A">
      <w:pPr>
        <w:ind w:left="57"/>
        <w:jc w:val="center"/>
      </w:pPr>
    </w:p>
    <w:p w:rsidR="00621D4A" w:rsidRPr="00777D79" w:rsidRDefault="00621D4A" w:rsidP="00621D4A">
      <w:pPr>
        <w:ind w:left="57"/>
        <w:jc w:val="center"/>
      </w:pPr>
    </w:p>
    <w:p w:rsidR="00621D4A" w:rsidRPr="00EB4BCE" w:rsidRDefault="00621D4A" w:rsidP="00621D4A">
      <w:pPr>
        <w:ind w:left="57"/>
        <w:jc w:val="right"/>
        <w:rPr>
          <w:rFonts w:ascii="Times New Roman" w:hAnsi="Times New Roman" w:cs="Times New Roman"/>
        </w:rPr>
      </w:pPr>
    </w:p>
    <w:p w:rsidR="00621D4A" w:rsidRPr="00EB4BCE" w:rsidRDefault="00621D4A" w:rsidP="00621D4A">
      <w:pPr>
        <w:ind w:left="57"/>
        <w:jc w:val="right"/>
        <w:rPr>
          <w:rFonts w:ascii="Times New Roman" w:hAnsi="Times New Roman" w:cs="Times New Roman"/>
        </w:rPr>
      </w:pPr>
      <w:r w:rsidRPr="00EB4BCE">
        <w:rPr>
          <w:rFonts w:ascii="Times New Roman" w:hAnsi="Times New Roman" w:cs="Times New Roman"/>
        </w:rPr>
        <w:t>Состав</w:t>
      </w:r>
      <w:r>
        <w:rPr>
          <w:rFonts w:ascii="Times New Roman" w:hAnsi="Times New Roman" w:cs="Times New Roman"/>
        </w:rPr>
        <w:t>итель: Габбясова Зилара Камиловна</w:t>
      </w:r>
    </w:p>
    <w:p w:rsidR="00621D4A" w:rsidRPr="00EB4BCE" w:rsidRDefault="00621D4A" w:rsidP="00621D4A">
      <w:pPr>
        <w:ind w:left="57"/>
        <w:jc w:val="right"/>
        <w:rPr>
          <w:rFonts w:ascii="Times New Roman" w:hAnsi="Times New Roman" w:cs="Times New Roman"/>
        </w:rPr>
      </w:pPr>
      <w:r w:rsidRPr="00EB4BCE">
        <w:rPr>
          <w:rFonts w:ascii="Times New Roman" w:hAnsi="Times New Roman" w:cs="Times New Roman"/>
        </w:rPr>
        <w:t>учитель русского языка и литературы</w:t>
      </w:r>
    </w:p>
    <w:p w:rsidR="00621D4A" w:rsidRPr="00EB4BCE" w:rsidRDefault="00621D4A" w:rsidP="00621D4A">
      <w:pPr>
        <w:ind w:left="120"/>
        <w:jc w:val="center"/>
        <w:rPr>
          <w:rFonts w:ascii="Times New Roman" w:hAnsi="Times New Roman" w:cs="Times New Roman"/>
        </w:rPr>
      </w:pPr>
    </w:p>
    <w:p w:rsidR="00621D4A" w:rsidRPr="00EB4BCE" w:rsidRDefault="00621D4A" w:rsidP="00621D4A">
      <w:pPr>
        <w:ind w:left="120"/>
        <w:jc w:val="center"/>
        <w:rPr>
          <w:rFonts w:ascii="Times New Roman" w:hAnsi="Times New Roman" w:cs="Times New Roman"/>
        </w:rPr>
      </w:pPr>
    </w:p>
    <w:p w:rsidR="00621D4A" w:rsidRPr="00EB4BCE" w:rsidRDefault="00621D4A" w:rsidP="00621D4A">
      <w:pPr>
        <w:ind w:left="120"/>
        <w:jc w:val="center"/>
        <w:rPr>
          <w:rFonts w:ascii="Times New Roman" w:hAnsi="Times New Roman" w:cs="Times New Roman"/>
        </w:rPr>
      </w:pPr>
    </w:p>
    <w:p w:rsidR="00621D4A" w:rsidRPr="00D42897" w:rsidRDefault="00621D4A" w:rsidP="00621D4A">
      <w:pPr>
        <w:ind w:left="120"/>
        <w:jc w:val="center"/>
      </w:pPr>
    </w:p>
    <w:p w:rsidR="00621D4A" w:rsidRPr="00D42897" w:rsidRDefault="00621D4A" w:rsidP="00621D4A">
      <w:pPr>
        <w:ind w:left="120"/>
        <w:jc w:val="center"/>
      </w:pPr>
    </w:p>
    <w:p w:rsidR="00621D4A" w:rsidRDefault="00621D4A" w:rsidP="00621D4A">
      <w:pPr>
        <w:ind w:left="120"/>
        <w:jc w:val="center"/>
      </w:pPr>
    </w:p>
    <w:p w:rsidR="00621D4A" w:rsidRDefault="00621D4A" w:rsidP="00621D4A">
      <w:pPr>
        <w:ind w:left="120"/>
        <w:jc w:val="center"/>
      </w:pPr>
    </w:p>
    <w:p w:rsidR="00621D4A" w:rsidRDefault="00621D4A" w:rsidP="00621D4A">
      <w:pPr>
        <w:ind w:left="120"/>
        <w:jc w:val="center"/>
      </w:pPr>
    </w:p>
    <w:p w:rsidR="00621D4A" w:rsidRDefault="00621D4A" w:rsidP="00621D4A">
      <w:pPr>
        <w:ind w:left="120"/>
        <w:jc w:val="center"/>
      </w:pPr>
    </w:p>
    <w:p w:rsidR="009418A2" w:rsidRDefault="009418A2" w:rsidP="00621D4A">
      <w:pPr>
        <w:ind w:left="120"/>
        <w:jc w:val="center"/>
      </w:pPr>
    </w:p>
    <w:p w:rsidR="009418A2" w:rsidRDefault="009418A2" w:rsidP="00621D4A">
      <w:pPr>
        <w:ind w:left="120"/>
        <w:jc w:val="center"/>
      </w:pPr>
    </w:p>
    <w:p w:rsidR="00621D4A" w:rsidRPr="00D42897" w:rsidRDefault="00621D4A" w:rsidP="00621D4A">
      <w:pPr>
        <w:ind w:left="120"/>
        <w:jc w:val="center"/>
      </w:pPr>
    </w:p>
    <w:p w:rsidR="00621D4A" w:rsidRPr="005C3241" w:rsidRDefault="00621D4A" w:rsidP="00621D4A">
      <w:pPr>
        <w:jc w:val="center"/>
      </w:pPr>
      <w:r>
        <w:rPr>
          <w:rFonts w:ascii="Times New Roman" w:hAnsi="Times New Roman"/>
          <w:b/>
        </w:rPr>
        <w:t xml:space="preserve">Кривле-Илюшкино </w:t>
      </w:r>
      <w:r w:rsidRPr="00EB4BCE">
        <w:rPr>
          <w:rFonts w:ascii="Times New Roman" w:hAnsi="Times New Roman"/>
          <w:b/>
        </w:rPr>
        <w:t xml:space="preserve"> </w:t>
      </w:r>
      <w:bookmarkStart w:id="3" w:name="056dc56f-5218-48ba-99be-49a1cba47fb9"/>
      <w:r w:rsidRPr="00EB4BCE">
        <w:rPr>
          <w:rFonts w:ascii="Times New Roman" w:hAnsi="Times New Roman"/>
          <w:b/>
        </w:rPr>
        <w:t>2023</w:t>
      </w:r>
      <w:bookmarkEnd w:id="3"/>
      <w:r w:rsidRPr="00EB4BCE">
        <w:rPr>
          <w:rFonts w:ascii="Times New Roman" w:hAnsi="Times New Roman"/>
          <w:b/>
        </w:rPr>
        <w:t>‌</w:t>
      </w:r>
    </w:p>
    <w:p w:rsidR="00621D4A" w:rsidRPr="006B06C6" w:rsidRDefault="00621D4A" w:rsidP="00621D4A">
      <w:pPr>
        <w:sectPr w:rsidR="00621D4A" w:rsidRPr="006B06C6" w:rsidSect="00621D4A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621D4A" w:rsidRDefault="00621D4A" w:rsidP="00621D4A">
      <w:pPr>
        <w:pStyle w:val="1"/>
        <w:spacing w:after="0" w:line="240" w:lineRule="auto"/>
      </w:pPr>
    </w:p>
    <w:p w:rsidR="00621D4A" w:rsidRDefault="00621D4A" w:rsidP="00621D4A">
      <w:pPr>
        <w:pStyle w:val="1"/>
        <w:spacing w:after="0" w:line="240" w:lineRule="auto"/>
        <w:jc w:val="center"/>
      </w:pPr>
    </w:p>
    <w:p w:rsidR="00621D4A" w:rsidRDefault="00621D4A" w:rsidP="00621D4A">
      <w:pPr>
        <w:pStyle w:val="1"/>
        <w:spacing w:after="0" w:line="360" w:lineRule="auto"/>
        <w:ind w:firstLine="567"/>
        <w:jc w:val="both"/>
      </w:pPr>
      <w:r>
        <w:rPr>
          <w:b/>
          <w:bCs/>
        </w:rPr>
        <w:t>ПОЯСНИТЕЛЬНАЯ ЗАПИСКА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Рабочая программа по учебному предмету «Родная литература (русская)» для обучающихся 8-9 классов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  <w:rPr>
          <w:b/>
          <w:bCs/>
        </w:rPr>
      </w:pPr>
    </w:p>
    <w:p w:rsidR="00621D4A" w:rsidRDefault="00621D4A" w:rsidP="00621D4A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>ОБЩАЯ ХАРАКТЕРИСТИКА УЧЕБНОГО ПРЕДМЕТА «РОДНАЯ ЛИТЕРАТУРА (РУССКАЯ)»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</w:t>
      </w:r>
      <w:r w:rsidRPr="00D91041">
        <w:t xml:space="preserve"> </w:t>
      </w:r>
      <w:r>
        <w:t>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</w:t>
      </w:r>
      <w:r w:rsidRPr="00D91041">
        <w:t xml:space="preserve"> </w:t>
      </w:r>
      <w:r>
        <w:t>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7"/>
        </w:tabs>
        <w:spacing w:after="0" w:line="240" w:lineRule="auto"/>
        <w:ind w:firstLine="567"/>
        <w:jc w:val="both"/>
      </w:pPr>
      <w:bookmarkStart w:id="4" w:name="bookmark0"/>
      <w:bookmarkEnd w:id="4"/>
      <w:r>
        <w:t>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7"/>
        </w:tabs>
        <w:spacing w:after="0" w:line="240" w:lineRule="auto"/>
        <w:ind w:firstLine="567"/>
        <w:jc w:val="both"/>
      </w:pPr>
      <w:bookmarkStart w:id="5" w:name="bookmark1"/>
      <w:bookmarkEnd w:id="5"/>
      <w: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</w:t>
      </w:r>
    </w:p>
    <w:p w:rsidR="00621D4A" w:rsidRDefault="00621D4A" w:rsidP="00621D4A">
      <w:pPr>
        <w:pStyle w:val="1"/>
        <w:tabs>
          <w:tab w:val="left" w:pos="1853"/>
        </w:tabs>
        <w:spacing w:after="0" w:line="240" w:lineRule="auto"/>
        <w:ind w:firstLine="567"/>
        <w:jc w:val="both"/>
      </w:pPr>
      <w:r>
        <w:t>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  <w:r>
        <w:tab/>
        <w:t>Содержание программы по родной русской литературе не включает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В содержании курса родной русской литературы в программе выделяются три содержательные линии (три проблемно -тематических блока):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380"/>
        </w:tabs>
        <w:spacing w:after="0" w:line="240" w:lineRule="auto"/>
        <w:ind w:firstLine="567"/>
        <w:jc w:val="both"/>
      </w:pPr>
      <w:bookmarkStart w:id="6" w:name="bookmark2"/>
      <w:bookmarkEnd w:id="6"/>
      <w:r>
        <w:t>«Россия — родина моя»;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380"/>
        </w:tabs>
        <w:spacing w:after="0" w:line="240" w:lineRule="auto"/>
        <w:ind w:firstLine="567"/>
        <w:jc w:val="both"/>
      </w:pPr>
      <w:bookmarkStart w:id="7" w:name="bookmark3"/>
      <w:bookmarkEnd w:id="7"/>
      <w:r>
        <w:t>«Русские традиции»;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380"/>
        </w:tabs>
        <w:spacing w:after="0" w:line="240" w:lineRule="auto"/>
        <w:ind w:firstLine="567"/>
        <w:jc w:val="both"/>
      </w:pPr>
      <w:bookmarkStart w:id="8" w:name="bookmark4"/>
      <w:bookmarkEnd w:id="8"/>
      <w:r>
        <w:t>«Русский характер — русская душа».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 xml:space="preserve">Каждая содержательная линия предусматривает вариативный компонент содержания курса </w:t>
      </w:r>
      <w:r>
        <w:lastRenderedPageBreak/>
        <w:t>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</w:t>
      </w:r>
    </w:p>
    <w:p w:rsidR="00621D4A" w:rsidRDefault="00621D4A" w:rsidP="00621D4A">
      <w:pPr>
        <w:pStyle w:val="1"/>
        <w:tabs>
          <w:tab w:val="left" w:pos="3888"/>
        </w:tabs>
        <w:spacing w:after="0" w:line="240" w:lineRule="auto"/>
        <w:ind w:firstLine="567"/>
        <w:jc w:val="both"/>
      </w:pPr>
      <w:r>
        <w:t>Проблемно-тематические блоки</w:t>
      </w:r>
      <w:r>
        <w:tab/>
        <w:t>объединяют произведения в соответствии с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 xml:space="preserve">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>
        <w:t>подтемы</w:t>
      </w:r>
      <w:proofErr w:type="spellEnd"/>
      <w:r>
        <w:t>, связанные с национально-культурной спецификой русских традиций, быта и нравов (например: праздники русского мира, Масленица, блины и т. п.).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  <w:rPr>
          <w:b/>
          <w:bCs/>
        </w:rPr>
      </w:pPr>
    </w:p>
    <w:p w:rsidR="00621D4A" w:rsidRDefault="00621D4A" w:rsidP="00621D4A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>ЦЕЛИ ИЗУЧЕНИЯ УЧЕБНОГО ПРЕДМЕТА «РОДНАЯ ЛИТЕРАТУРА                   (РУССКАЯ)»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Изучение предмета «Родная литература (русская)» должно обеспечить достижение следующих целей: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9" w:name="bookmark5"/>
      <w:bookmarkEnd w:id="9"/>
      <w:r>
        <w:t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0" w:name="bookmark6"/>
      <w:bookmarkEnd w:id="10"/>
      <w: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 -языковое поле своего народа и приобщение к его культурному наследию;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1" w:name="bookmark7"/>
      <w:bookmarkEnd w:id="11"/>
      <w: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2" w:name="bookmark8"/>
      <w:bookmarkEnd w:id="12"/>
      <w: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Учебный предмет «Родная литература (русская)» направлен на решение следующих задач: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576"/>
        </w:tabs>
        <w:spacing w:after="0" w:line="240" w:lineRule="auto"/>
        <w:ind w:firstLine="567"/>
        <w:jc w:val="both"/>
      </w:pPr>
      <w:bookmarkStart w:id="13" w:name="bookmark9"/>
      <w:bookmarkEnd w:id="13"/>
      <w: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4" w:name="bookmark10"/>
      <w:bookmarkEnd w:id="14"/>
      <w:r>
        <w:t>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576"/>
        </w:tabs>
        <w:spacing w:after="0" w:line="240" w:lineRule="auto"/>
        <w:ind w:firstLine="567"/>
        <w:jc w:val="both"/>
      </w:pPr>
      <w:bookmarkStart w:id="15" w:name="bookmark11"/>
      <w:bookmarkEnd w:id="15"/>
      <w:r>
        <w:t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6" w:name="bookmark12"/>
      <w:bookmarkEnd w:id="16"/>
      <w: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7" w:name="bookmark13"/>
      <w:bookmarkEnd w:id="17"/>
      <w:r>
        <w:t xml:space="preserve">выявление культурных и нравственных смыслов, заложенных в родной русской </w:t>
      </w:r>
      <w:r>
        <w:lastRenderedPageBreak/>
        <w:t>литературе; создание устных и письменных высказываний, содержащих суждения и оценки по поводу прочитанного;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576"/>
        </w:tabs>
        <w:spacing w:after="0" w:line="240" w:lineRule="auto"/>
        <w:ind w:firstLine="567"/>
        <w:jc w:val="both"/>
      </w:pPr>
      <w:bookmarkStart w:id="18" w:name="bookmark14"/>
      <w:bookmarkEnd w:id="18"/>
      <w:r>
        <w:t>формирование опыта общения с произведениями родной русской литературы в повседневной жизни и учебной деятельности;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84"/>
        </w:tabs>
        <w:spacing w:after="0" w:line="240" w:lineRule="auto"/>
        <w:ind w:firstLine="567"/>
        <w:jc w:val="both"/>
      </w:pPr>
      <w:bookmarkStart w:id="19" w:name="bookmark15"/>
      <w:bookmarkEnd w:id="19"/>
      <w: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—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— 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</w:p>
    <w:p w:rsidR="00621D4A" w:rsidRDefault="00621D4A" w:rsidP="00621D4A">
      <w:pPr>
        <w:pStyle w:val="1"/>
        <w:spacing w:after="0" w:line="240" w:lineRule="auto"/>
        <w:ind w:firstLine="567"/>
        <w:jc w:val="both"/>
        <w:rPr>
          <w:b/>
          <w:bCs/>
        </w:rPr>
      </w:pPr>
      <w:r>
        <w:rPr>
          <w:b/>
          <w:bCs/>
        </w:rPr>
        <w:t xml:space="preserve">МЕСТО УЧЕБНОГО ПРЕДМЕТА «РОДНАЯ ЛИТЕРАТУРА (РУССКАЯ)» В УЧЕБНОМ ПЛАНЕ 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  <w:rPr>
          <w:b/>
          <w:bCs/>
        </w:rPr>
      </w:pP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На обязательное изучение предмета «Родная литература (русская)» в 8-9 классах выделяется по 34 часа в год (из расчёта 1 учебный час в неделю).</w:t>
      </w:r>
    </w:p>
    <w:p w:rsidR="00621D4A" w:rsidRPr="00CF4BF1" w:rsidRDefault="00621D4A" w:rsidP="00621D4A">
      <w:pPr>
        <w:ind w:right="86"/>
        <w:jc w:val="both"/>
        <w:rPr>
          <w:rFonts w:ascii="Times New Roman" w:eastAsia="Times New Roman" w:hAnsi="Times New Roman" w:cs="Times New Roman"/>
        </w:rPr>
      </w:pPr>
    </w:p>
    <w:p w:rsidR="00621D4A" w:rsidRDefault="00621D4A" w:rsidP="00621D4A">
      <w:pPr>
        <w:pStyle w:val="Default"/>
        <w:ind w:firstLine="567"/>
        <w:jc w:val="both"/>
        <w:rPr>
          <w:b/>
          <w:bCs/>
          <w:color w:val="000000" w:themeColor="text1"/>
        </w:rPr>
      </w:pPr>
      <w:r w:rsidRPr="009062BD">
        <w:rPr>
          <w:b/>
          <w:bCs/>
          <w:color w:val="000000" w:themeColor="text1"/>
        </w:rPr>
        <w:t xml:space="preserve">СОДЕРЖАНИЕ УЧЕБНОГО ПРЕДМЕТА </w:t>
      </w:r>
    </w:p>
    <w:p w:rsidR="00621D4A" w:rsidRDefault="00621D4A" w:rsidP="00621D4A">
      <w:pPr>
        <w:pStyle w:val="Default"/>
        <w:ind w:firstLine="56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8 КЛАСС</w:t>
      </w:r>
    </w:p>
    <w:p w:rsidR="00621D4A" w:rsidRPr="009062BD" w:rsidRDefault="00621D4A" w:rsidP="00621D4A">
      <w:pPr>
        <w:pStyle w:val="Default"/>
        <w:ind w:firstLine="567"/>
        <w:jc w:val="both"/>
        <w:rPr>
          <w:color w:val="000000" w:themeColor="text1"/>
        </w:rPr>
      </w:pPr>
    </w:p>
    <w:p w:rsidR="00621D4A" w:rsidRDefault="00621D4A" w:rsidP="00621D4A">
      <w:pPr>
        <w:pStyle w:val="Default"/>
        <w:ind w:firstLine="567"/>
        <w:jc w:val="both"/>
        <w:rPr>
          <w:b/>
          <w:bCs/>
          <w:color w:val="000000" w:themeColor="text1"/>
        </w:rPr>
      </w:pPr>
      <w:r w:rsidRPr="009062BD">
        <w:rPr>
          <w:b/>
          <w:bCs/>
          <w:color w:val="000000" w:themeColor="text1"/>
        </w:rPr>
        <w:t xml:space="preserve">Раздел 1. Россия — Родина моя </w:t>
      </w:r>
    </w:p>
    <w:p w:rsidR="00621D4A" w:rsidRDefault="00621D4A" w:rsidP="00621D4A">
      <w:pPr>
        <w:pStyle w:val="Default"/>
        <w:ind w:firstLine="567"/>
        <w:jc w:val="both"/>
        <w:rPr>
          <w:i/>
          <w:iCs/>
          <w:color w:val="000000" w:themeColor="text1"/>
        </w:rPr>
      </w:pPr>
      <w:r w:rsidRPr="009062BD">
        <w:rPr>
          <w:i/>
          <w:iCs/>
          <w:color w:val="000000" w:themeColor="text1"/>
        </w:rPr>
        <w:t xml:space="preserve">Легендарный герой земли русской Иван Сусанин </w:t>
      </w:r>
    </w:p>
    <w:p w:rsidR="00621D4A" w:rsidRDefault="00621D4A" w:rsidP="00621D4A">
      <w:pPr>
        <w:pStyle w:val="Default"/>
        <w:ind w:firstLine="567"/>
        <w:jc w:val="both"/>
        <w:rPr>
          <w:color w:val="000000" w:themeColor="text1"/>
        </w:rPr>
      </w:pPr>
      <w:r w:rsidRPr="009062BD">
        <w:rPr>
          <w:b/>
          <w:bCs/>
          <w:color w:val="000000" w:themeColor="text1"/>
        </w:rPr>
        <w:t xml:space="preserve">Стихотворения </w:t>
      </w:r>
      <w:r w:rsidRPr="009062BD">
        <w:rPr>
          <w:color w:val="000000" w:themeColor="text1"/>
        </w:rPr>
        <w:t xml:space="preserve">(не менее одного). Например: С. Н. Марков «Сусанин», О. А. Ильина «Во время грозного и злого поединка…» и др. </w:t>
      </w:r>
    </w:p>
    <w:p w:rsidR="00621D4A" w:rsidRDefault="00621D4A" w:rsidP="00621D4A">
      <w:pPr>
        <w:pStyle w:val="Default"/>
        <w:ind w:firstLine="567"/>
        <w:jc w:val="both"/>
        <w:rPr>
          <w:color w:val="000000" w:themeColor="text1"/>
        </w:rPr>
      </w:pPr>
      <w:r w:rsidRPr="009062BD">
        <w:rPr>
          <w:b/>
          <w:bCs/>
          <w:color w:val="000000" w:themeColor="text1"/>
        </w:rPr>
        <w:t xml:space="preserve">П. Н. Полевой. </w:t>
      </w:r>
      <w:r w:rsidRPr="009062BD">
        <w:rPr>
          <w:color w:val="000000" w:themeColor="text1"/>
        </w:rPr>
        <w:t xml:space="preserve">«Избранник Божий» (не менее двух глав по выбору). </w:t>
      </w:r>
    </w:p>
    <w:p w:rsidR="00621D4A" w:rsidRPr="009062BD" w:rsidRDefault="00621D4A" w:rsidP="00621D4A">
      <w:pPr>
        <w:pStyle w:val="Default"/>
        <w:ind w:firstLine="567"/>
        <w:jc w:val="both"/>
        <w:rPr>
          <w:color w:val="000000" w:themeColor="text1"/>
        </w:rPr>
      </w:pPr>
      <w:r w:rsidRPr="009062BD">
        <w:rPr>
          <w:b/>
          <w:bCs/>
          <w:color w:val="000000" w:themeColor="text1"/>
        </w:rPr>
        <w:t xml:space="preserve">Города земли русской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FE3059">
        <w:rPr>
          <w:rFonts w:ascii="Times New Roman" w:hAnsi="Times New Roman" w:cs="Times New Roman"/>
          <w:i/>
          <w:iCs/>
        </w:rPr>
        <w:t xml:space="preserve">По Золотому кольцу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Стихотворения </w:t>
      </w:r>
      <w:r w:rsidRPr="00FE3059">
        <w:rPr>
          <w:rFonts w:ascii="Times New Roman" w:hAnsi="Times New Roman" w:cs="Times New Roman"/>
        </w:rPr>
        <w:t xml:space="preserve">(не менее трёх). Например: Ф. К. Сологуб «Сквозь туман едва заметный…», М. А. Кузмин «Я знаю вас не понаслышке…», И. И. Кобзев «Поездка в Суздаль», В. А. Степанов «Золотое кольцо» и др.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FE3059">
        <w:rPr>
          <w:rFonts w:ascii="Times New Roman" w:hAnsi="Times New Roman" w:cs="Times New Roman"/>
          <w:b/>
          <w:bCs/>
        </w:rPr>
        <w:t xml:space="preserve">Родные просторы </w:t>
      </w:r>
      <w:r w:rsidRPr="00FE3059">
        <w:rPr>
          <w:rFonts w:ascii="Times New Roman" w:hAnsi="Times New Roman" w:cs="Times New Roman"/>
          <w:i/>
          <w:iCs/>
        </w:rPr>
        <w:t xml:space="preserve">Волга — русская река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Русские народные песни о Волге </w:t>
      </w:r>
      <w:r w:rsidRPr="00FE3059">
        <w:rPr>
          <w:rFonts w:ascii="Times New Roman" w:hAnsi="Times New Roman" w:cs="Times New Roman"/>
        </w:rPr>
        <w:t xml:space="preserve">(одна по выбору). Например: «Уж ты, Волга-река, Волга-матушка!..», «Вниз по матушке по Волге…» и др.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Стихотворения </w:t>
      </w:r>
      <w:r w:rsidRPr="00FE3059">
        <w:rPr>
          <w:rFonts w:ascii="Times New Roman" w:hAnsi="Times New Roman" w:cs="Times New Roman"/>
        </w:rPr>
        <w:t xml:space="preserve">(не менее двух). Например: Н. А. Некрасов «Люблю я краткой той поры…» (из поэмы «Горе старого Наума»), В. С. Высоцкий «Песня о Волге» и др.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В. В. Розанов. </w:t>
      </w:r>
      <w:r w:rsidRPr="00FE3059">
        <w:rPr>
          <w:rFonts w:ascii="Times New Roman" w:hAnsi="Times New Roman" w:cs="Times New Roman"/>
        </w:rPr>
        <w:t xml:space="preserve">«Русский Нил» (один фрагмент по выбору).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FE3059">
        <w:rPr>
          <w:rFonts w:ascii="Times New Roman" w:hAnsi="Times New Roman" w:cs="Times New Roman"/>
          <w:b/>
          <w:bCs/>
        </w:rPr>
        <w:t xml:space="preserve">Раздел 2. Русские традиции Праздники русского мира </w:t>
      </w:r>
      <w:r w:rsidRPr="00FE3059">
        <w:rPr>
          <w:rFonts w:ascii="Times New Roman" w:hAnsi="Times New Roman" w:cs="Times New Roman"/>
          <w:i/>
          <w:iCs/>
        </w:rPr>
        <w:t xml:space="preserve">Троица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Стихотворения </w:t>
      </w:r>
      <w:r w:rsidRPr="00FE3059">
        <w:rPr>
          <w:rFonts w:ascii="Times New Roman" w:hAnsi="Times New Roman" w:cs="Times New Roman"/>
        </w:rPr>
        <w:t xml:space="preserve">(не менее двух). Например: И. А. Бунин «Троица», С. А. Есенин «Троицыно утро, утренний канон…», Н. И. </w:t>
      </w:r>
      <w:proofErr w:type="spellStart"/>
      <w:r w:rsidRPr="00FE3059">
        <w:rPr>
          <w:rFonts w:ascii="Times New Roman" w:hAnsi="Times New Roman" w:cs="Times New Roman"/>
        </w:rPr>
        <w:t>Рыленков</w:t>
      </w:r>
      <w:proofErr w:type="spellEnd"/>
      <w:r w:rsidRPr="00FE3059">
        <w:rPr>
          <w:rFonts w:ascii="Times New Roman" w:hAnsi="Times New Roman" w:cs="Times New Roman"/>
        </w:rPr>
        <w:t xml:space="preserve"> «Возможно ль высказать без слов…» и др.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И. А. Новиков. </w:t>
      </w:r>
      <w:r w:rsidRPr="00FE3059">
        <w:rPr>
          <w:rFonts w:ascii="Times New Roman" w:hAnsi="Times New Roman" w:cs="Times New Roman"/>
        </w:rPr>
        <w:t xml:space="preserve">«Троицкая кукушка».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FE3059">
        <w:rPr>
          <w:rFonts w:ascii="Times New Roman" w:hAnsi="Times New Roman" w:cs="Times New Roman"/>
          <w:b/>
          <w:bCs/>
        </w:rPr>
        <w:t xml:space="preserve">Тепло родного дома </w:t>
      </w:r>
      <w:r w:rsidRPr="00FE3059">
        <w:rPr>
          <w:rFonts w:ascii="Times New Roman" w:hAnsi="Times New Roman" w:cs="Times New Roman"/>
          <w:i/>
          <w:iCs/>
        </w:rPr>
        <w:t xml:space="preserve">Родство душ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Ф. А. Абрамов. </w:t>
      </w:r>
      <w:r w:rsidRPr="00FE3059">
        <w:rPr>
          <w:rFonts w:ascii="Times New Roman" w:hAnsi="Times New Roman" w:cs="Times New Roman"/>
        </w:rPr>
        <w:t xml:space="preserve">«Валенки».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Т. В. Михеева. </w:t>
      </w:r>
      <w:r w:rsidRPr="00FE3059">
        <w:rPr>
          <w:rFonts w:ascii="Times New Roman" w:hAnsi="Times New Roman" w:cs="Times New Roman"/>
        </w:rPr>
        <w:t xml:space="preserve">«Не предавай меня!» (две главы по выбору).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FE3059">
        <w:rPr>
          <w:rFonts w:ascii="Times New Roman" w:hAnsi="Times New Roman" w:cs="Times New Roman"/>
          <w:b/>
          <w:bCs/>
        </w:rPr>
        <w:t xml:space="preserve">Раздел 3. Русский характер — русская душа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FE3059">
        <w:rPr>
          <w:rFonts w:ascii="Times New Roman" w:hAnsi="Times New Roman" w:cs="Times New Roman"/>
          <w:b/>
          <w:bCs/>
        </w:rPr>
        <w:t xml:space="preserve">Не до ордена — была бы Родина </w:t>
      </w:r>
      <w:r w:rsidRPr="00FE3059">
        <w:rPr>
          <w:rFonts w:ascii="Times New Roman" w:hAnsi="Times New Roman" w:cs="Times New Roman"/>
          <w:i/>
          <w:iCs/>
        </w:rPr>
        <w:t xml:space="preserve">Дети на войне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Э. Н. </w:t>
      </w:r>
      <w:proofErr w:type="spellStart"/>
      <w:r w:rsidRPr="00FE3059">
        <w:rPr>
          <w:rFonts w:ascii="Times New Roman" w:hAnsi="Times New Roman" w:cs="Times New Roman"/>
          <w:b/>
          <w:bCs/>
        </w:rPr>
        <w:t>Веркин</w:t>
      </w:r>
      <w:proofErr w:type="spellEnd"/>
      <w:r w:rsidRPr="00FE3059">
        <w:rPr>
          <w:rFonts w:ascii="Times New Roman" w:hAnsi="Times New Roman" w:cs="Times New Roman"/>
        </w:rPr>
        <w:t xml:space="preserve">. «Облачный полк» (не менее двух глав по выбору).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FE3059">
        <w:rPr>
          <w:rFonts w:ascii="Times New Roman" w:hAnsi="Times New Roman" w:cs="Times New Roman"/>
          <w:b/>
          <w:bCs/>
        </w:rPr>
        <w:t xml:space="preserve">Загадки русской души </w:t>
      </w:r>
      <w:r w:rsidRPr="00FE3059">
        <w:rPr>
          <w:rFonts w:ascii="Times New Roman" w:hAnsi="Times New Roman" w:cs="Times New Roman"/>
          <w:i/>
          <w:iCs/>
        </w:rPr>
        <w:t xml:space="preserve">Сеятель твой и хранитель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И. С. Тургенев. </w:t>
      </w:r>
      <w:r w:rsidRPr="00FE3059">
        <w:rPr>
          <w:rFonts w:ascii="Times New Roman" w:hAnsi="Times New Roman" w:cs="Times New Roman"/>
        </w:rPr>
        <w:t xml:space="preserve">«Сфинкс».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Ф. М. Достоевский. </w:t>
      </w:r>
      <w:r w:rsidRPr="00FE3059">
        <w:rPr>
          <w:rFonts w:ascii="Times New Roman" w:hAnsi="Times New Roman" w:cs="Times New Roman"/>
        </w:rPr>
        <w:t xml:space="preserve">«Мужик Марей».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FE3059">
        <w:rPr>
          <w:rFonts w:ascii="Times New Roman" w:hAnsi="Times New Roman" w:cs="Times New Roman"/>
          <w:b/>
          <w:bCs/>
        </w:rPr>
        <w:t xml:space="preserve">О ваших ровесниках </w:t>
      </w:r>
      <w:r w:rsidRPr="00FE3059">
        <w:rPr>
          <w:rFonts w:ascii="Times New Roman" w:hAnsi="Times New Roman" w:cs="Times New Roman"/>
          <w:i/>
          <w:iCs/>
        </w:rPr>
        <w:t xml:space="preserve">Пора взросления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Б. Л. Васильев. </w:t>
      </w:r>
      <w:r w:rsidRPr="00FE3059">
        <w:rPr>
          <w:rFonts w:ascii="Times New Roman" w:hAnsi="Times New Roman" w:cs="Times New Roman"/>
        </w:rPr>
        <w:t xml:space="preserve">«Завтра была война» (не менее одной главы по выбору).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Г. Н. Щербакова. </w:t>
      </w:r>
      <w:r w:rsidRPr="00FE3059">
        <w:rPr>
          <w:rFonts w:ascii="Times New Roman" w:hAnsi="Times New Roman" w:cs="Times New Roman"/>
        </w:rPr>
        <w:t xml:space="preserve">«Вам и не снилось» (не менее одной главы по выбору).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FE3059">
        <w:rPr>
          <w:rFonts w:ascii="Times New Roman" w:hAnsi="Times New Roman" w:cs="Times New Roman"/>
          <w:b/>
          <w:bCs/>
        </w:rPr>
        <w:t xml:space="preserve">Лишь слову жизнь дана </w:t>
      </w:r>
      <w:r w:rsidRPr="00FE3059">
        <w:rPr>
          <w:rFonts w:ascii="Times New Roman" w:hAnsi="Times New Roman" w:cs="Times New Roman"/>
          <w:i/>
          <w:iCs/>
        </w:rPr>
        <w:t xml:space="preserve">Язык поэзии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Стихотворения </w:t>
      </w:r>
      <w:r w:rsidRPr="00FE3059">
        <w:rPr>
          <w:rFonts w:ascii="Times New Roman" w:hAnsi="Times New Roman" w:cs="Times New Roman"/>
        </w:rPr>
        <w:t xml:space="preserve">(не менее одного). Например: И. Ф. Анненский «Третий мучительный сонет» и др.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  <w:r w:rsidRPr="00FE3059">
        <w:rPr>
          <w:rFonts w:ascii="Times New Roman" w:hAnsi="Times New Roman" w:cs="Times New Roman"/>
          <w:b/>
          <w:bCs/>
        </w:rPr>
        <w:t xml:space="preserve">Дон </w:t>
      </w:r>
      <w:proofErr w:type="spellStart"/>
      <w:r w:rsidRPr="00FE3059">
        <w:rPr>
          <w:rFonts w:ascii="Times New Roman" w:hAnsi="Times New Roman" w:cs="Times New Roman"/>
          <w:b/>
          <w:bCs/>
        </w:rPr>
        <w:t>Аминадо</w:t>
      </w:r>
      <w:proofErr w:type="spellEnd"/>
      <w:r w:rsidRPr="00FE3059">
        <w:rPr>
          <w:rFonts w:ascii="Times New Roman" w:hAnsi="Times New Roman" w:cs="Times New Roman"/>
          <w:b/>
          <w:bCs/>
        </w:rPr>
        <w:t xml:space="preserve">. </w:t>
      </w:r>
      <w:r w:rsidRPr="00FE3059">
        <w:rPr>
          <w:rFonts w:ascii="Times New Roman" w:hAnsi="Times New Roman" w:cs="Times New Roman"/>
        </w:rPr>
        <w:t xml:space="preserve">«Наука стихосложения». 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</w:p>
    <w:p w:rsidR="00621D4A" w:rsidRDefault="00621D4A" w:rsidP="00621D4A">
      <w:pPr>
        <w:pStyle w:val="Default"/>
        <w:ind w:firstLine="567"/>
        <w:jc w:val="both"/>
        <w:rPr>
          <w:b/>
          <w:bCs/>
          <w:color w:val="000000" w:themeColor="text1"/>
        </w:rPr>
      </w:pPr>
      <w:r w:rsidRPr="009062BD">
        <w:rPr>
          <w:b/>
          <w:bCs/>
          <w:color w:val="000000" w:themeColor="text1"/>
        </w:rPr>
        <w:t xml:space="preserve">СОДЕРЖАНИЕ УЧЕБНОГО ПРЕДМЕТА </w:t>
      </w:r>
    </w:p>
    <w:p w:rsidR="00621D4A" w:rsidRDefault="00621D4A" w:rsidP="00621D4A">
      <w:pPr>
        <w:pStyle w:val="Default"/>
        <w:ind w:firstLine="56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9 КЛАСС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</w:p>
    <w:p w:rsidR="00621D4A" w:rsidRPr="0048705D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48705D">
        <w:rPr>
          <w:rStyle w:val="c7"/>
          <w:b/>
          <w:color w:val="000000"/>
        </w:rPr>
        <w:t>РАЗДЕЛ 1. РОССИЯ – РОДИНА МОЯ  (12ч)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Преданья старины глубокой (2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Отечественная война 1812 года в русском фольклоре и литературе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Песня «Как не две </w:t>
      </w:r>
      <w:proofErr w:type="spellStart"/>
      <w:r>
        <w:rPr>
          <w:rStyle w:val="c7"/>
          <w:color w:val="000000"/>
        </w:rPr>
        <w:t>тученьки</w:t>
      </w:r>
      <w:proofErr w:type="spellEnd"/>
      <w:r>
        <w:rPr>
          <w:rStyle w:val="c7"/>
          <w:color w:val="000000"/>
        </w:rPr>
        <w:t xml:space="preserve"> не две </w:t>
      </w:r>
      <w:proofErr w:type="spellStart"/>
      <w:r>
        <w:rPr>
          <w:rStyle w:val="c7"/>
          <w:color w:val="000000"/>
        </w:rPr>
        <w:t>грозныя</w:t>
      </w:r>
      <w:proofErr w:type="spellEnd"/>
      <w:r>
        <w:rPr>
          <w:rStyle w:val="c7"/>
          <w:color w:val="000000"/>
        </w:rPr>
        <w:t>…» (русская народная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песня).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В. А. Жуковский. «Певец во стане русских воинов» (в сокращении).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А. С. Пушкин. «Полководец», «Бородинская годовщина» (фрагмент).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М. И. Цветаева. «Генералам двенадцатого года».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И. И. Лажечников. «Новобранец 1812 года» (фрагмент).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Города земли русской (2ч)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Петербург в русской литературе        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А. С. Пушкин. «Город пышный, город бедный…»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О. Э. Мандельштам. «Петербургские строфы».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А. А. Ахматова. «Стихи о Петербурге» («Вновь </w:t>
      </w:r>
      <w:proofErr w:type="spellStart"/>
      <w:r>
        <w:rPr>
          <w:rStyle w:val="c7"/>
          <w:color w:val="000000"/>
        </w:rPr>
        <w:t>Исакий</w:t>
      </w:r>
      <w:proofErr w:type="spellEnd"/>
      <w:r>
        <w:rPr>
          <w:rStyle w:val="c7"/>
          <w:color w:val="000000"/>
        </w:rPr>
        <w:t xml:space="preserve"> в </w:t>
      </w:r>
      <w:proofErr w:type="spellStart"/>
      <w:r>
        <w:rPr>
          <w:rStyle w:val="c7"/>
          <w:color w:val="000000"/>
        </w:rPr>
        <w:t>облаченьи</w:t>
      </w:r>
      <w:proofErr w:type="spellEnd"/>
      <w:r>
        <w:rPr>
          <w:rStyle w:val="c7"/>
          <w:color w:val="000000"/>
        </w:rPr>
        <w:t>…»).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Д. С. Самойлов. «Над Невой» («Весь город в плавных разворотах…»).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Л. В. Успенский. «Записки старого петербуржца» (глава «Фонарики-сударики»).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Родные просторы (2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Степь раздольная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«Уж ты, степь ли моя, степь Моздокская…» (русская народная песня).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П. А. Вяземский. «Степь».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И. З. Суриков. «В степи».  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>
        <w:rPr>
          <w:rStyle w:val="c7"/>
          <w:color w:val="000000"/>
        </w:rPr>
        <w:t>А. П. Чехов. «Степь» (фрагмент).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621D4A" w:rsidRPr="0048705D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48705D">
        <w:rPr>
          <w:rStyle w:val="c7"/>
          <w:b/>
          <w:color w:val="000000"/>
        </w:rPr>
        <w:t>РАЗДЕЛ 2. РУССКИЕ ТРАДИЦИИ (12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Праздники русского мира (3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Августовские </w:t>
      </w:r>
      <w:proofErr w:type="spellStart"/>
      <w:r>
        <w:rPr>
          <w:rStyle w:val="c7"/>
          <w:color w:val="000000"/>
        </w:rPr>
        <w:t>Спасы</w:t>
      </w:r>
      <w:proofErr w:type="spellEnd"/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К. Д. Бальмонт. «Первый спас».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Б. А. Ахмадулина. «Ночь </w:t>
      </w:r>
      <w:proofErr w:type="spellStart"/>
      <w:r>
        <w:rPr>
          <w:rStyle w:val="c7"/>
          <w:color w:val="000000"/>
        </w:rPr>
        <w:t>упаданья</w:t>
      </w:r>
      <w:proofErr w:type="spellEnd"/>
      <w:r>
        <w:rPr>
          <w:rStyle w:val="c7"/>
          <w:color w:val="000000"/>
        </w:rPr>
        <w:t xml:space="preserve"> яблок».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Е. А. Евтушенко. «Само упало яблоко с небес…»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Е. И. Носов. «Яблочный спас».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Тепло родного дома (3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Родительский дом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А. П. Платонов. «На заре туманной юности» (главы).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>
        <w:rPr>
          <w:rStyle w:val="c7"/>
          <w:color w:val="000000"/>
        </w:rPr>
        <w:t>В. П. Астафьев.  «Далёкая и близкая сказка» (рассказ из повести «Последний поклон»).</w:t>
      </w:r>
    </w:p>
    <w:p w:rsidR="00621D4A" w:rsidRPr="0048705D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621D4A" w:rsidRPr="0048705D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48705D">
        <w:rPr>
          <w:rStyle w:val="c7"/>
          <w:b/>
          <w:color w:val="000000"/>
        </w:rPr>
        <w:t>РАЗДЕЛ 3. РУССКИЙ ХАРАКТЕР – РУССКАЯ ДУША (8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Не до ордена – была бы Родина (1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Великая Отечественная война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Н. П. Майоров. «Мы».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М. В. </w:t>
      </w:r>
      <w:proofErr w:type="spellStart"/>
      <w:r>
        <w:rPr>
          <w:rStyle w:val="c7"/>
          <w:color w:val="000000"/>
        </w:rPr>
        <w:t>Кульчицкий</w:t>
      </w:r>
      <w:proofErr w:type="spellEnd"/>
      <w:r>
        <w:rPr>
          <w:rStyle w:val="c7"/>
          <w:color w:val="000000"/>
        </w:rPr>
        <w:t>. «Мечтатель, фантазёр, лентяй-завистник!..»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Ю. М. Нагибин. «Ваганов».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Е. И. Носов. «Переправа».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Загадки русской души (1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Судьбы русских эмигрантов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Б. К. Зайцев. «Лёгкое бремя».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А. Т. Аверченко. «Русское искусство».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О ваших ровесниках (1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Прощание с детством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Ю. И. Коваль. «От Красных ворот» (фрагмент).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Лишь слову жизнь дана (1 ч)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«Припадаю к великой реке…»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И. А. Бродский. «Мой народ».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С. А. </w:t>
      </w:r>
      <w:proofErr w:type="spellStart"/>
      <w:r>
        <w:rPr>
          <w:rStyle w:val="c7"/>
          <w:color w:val="000000"/>
        </w:rPr>
        <w:t>Каргашин</w:t>
      </w:r>
      <w:proofErr w:type="spellEnd"/>
      <w:r>
        <w:rPr>
          <w:rStyle w:val="c7"/>
          <w:color w:val="000000"/>
        </w:rPr>
        <w:t>. «Я – русский! Спасибо, Господи!..»</w:t>
      </w:r>
    </w:p>
    <w:p w:rsidR="00621D4A" w:rsidRDefault="00621D4A" w:rsidP="00621D4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lastRenderedPageBreak/>
        <w:t>Проверочная работа по итогам четверти -2ч</w:t>
      </w:r>
    </w:p>
    <w:p w:rsidR="00621D4A" w:rsidRDefault="00621D4A" w:rsidP="00621D4A">
      <w:pPr>
        <w:ind w:firstLine="567"/>
        <w:jc w:val="both"/>
        <w:rPr>
          <w:rFonts w:ascii="Times New Roman" w:hAnsi="Times New Roman" w:cs="Times New Roman"/>
        </w:rPr>
      </w:pPr>
    </w:p>
    <w:p w:rsidR="00621D4A" w:rsidRDefault="00621D4A" w:rsidP="00621D4A">
      <w:pPr>
        <w:pStyle w:val="1"/>
        <w:spacing w:after="0" w:line="240" w:lineRule="auto"/>
        <w:ind w:firstLine="567"/>
      </w:pPr>
      <w:r>
        <w:rPr>
          <w:b/>
          <w:bCs/>
        </w:rPr>
        <w:t>ПЛАНИРУЕМЫЕ ОБРАЗОВАТЕЛЬНЫЕ РЕЗУЛЬТАТЫ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 xml:space="preserve">Изучение учебного предмета «Родная литература (русская)» в 8,9 классах направлено на достижение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ЛИЧНОСТНЫЕ РЕЗУЛЬТАТЫ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21D4A" w:rsidRDefault="00621D4A" w:rsidP="00621D4A">
      <w:pPr>
        <w:pStyle w:val="1"/>
        <w:spacing w:after="0" w:line="240" w:lineRule="auto"/>
        <w:ind w:firstLine="567"/>
      </w:pPr>
      <w:r>
        <w:rPr>
          <w:b/>
          <w:bCs/>
          <w:i/>
          <w:iCs/>
        </w:rPr>
        <w:t>Гражданского воспитания: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7"/>
        </w:tabs>
        <w:spacing w:after="0" w:line="240" w:lineRule="auto"/>
        <w:ind w:firstLine="567"/>
        <w:jc w:val="both"/>
      </w:pPr>
      <w:bookmarkStart w:id="20" w:name="bookmark18"/>
      <w:bookmarkEnd w:id="20"/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7"/>
        </w:tabs>
        <w:spacing w:after="0" w:line="240" w:lineRule="auto"/>
        <w:ind w:firstLine="567"/>
        <w:jc w:val="both"/>
      </w:pPr>
      <w:bookmarkStart w:id="21" w:name="bookmark19"/>
      <w:bookmarkEnd w:id="21"/>
      <w: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— неприятие любых форм экстремизма, дискриминации;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— понимание роли различных социальных институтов в жизни человека;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2" w:name="bookmark20"/>
      <w:bookmarkEnd w:id="22"/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3" w:name="bookmark21"/>
      <w:bookmarkEnd w:id="23"/>
      <w:r>
        <w:t>представление о способах противодействия коррупции;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826"/>
        </w:tabs>
        <w:spacing w:after="0" w:line="240" w:lineRule="auto"/>
        <w:ind w:firstLine="567"/>
        <w:jc w:val="both"/>
      </w:pPr>
      <w:bookmarkStart w:id="24" w:name="bookmark22"/>
      <w:bookmarkEnd w:id="24"/>
      <w:r>
        <w:t xml:space="preserve">        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5" w:name="bookmark23"/>
      <w:bookmarkEnd w:id="25"/>
      <w:r>
        <w:t>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Патриотического воспитания</w:t>
      </w:r>
      <w:r>
        <w:rPr>
          <w:i/>
          <w:iCs/>
        </w:rPr>
        <w:t>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826"/>
        </w:tabs>
        <w:spacing w:after="0" w:line="240" w:lineRule="auto"/>
        <w:ind w:firstLine="567"/>
        <w:jc w:val="both"/>
      </w:pPr>
      <w:bookmarkStart w:id="26" w:name="bookmark24"/>
      <w:bookmarkEnd w:id="26"/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7" w:name="bookmark25"/>
      <w:bookmarkEnd w:id="27"/>
      <w: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8" w:name="bookmark26"/>
      <w:bookmarkEnd w:id="28"/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Духовно-нравственного воспитания: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29" w:name="bookmark27"/>
      <w:bookmarkEnd w:id="29"/>
      <w:r>
        <w:t>ориентация на моральные ценности и нормы в ситуациях нравственного выбора;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0" w:name="bookmark28"/>
      <w:bookmarkEnd w:id="30"/>
      <w: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1" w:name="bookmark29"/>
      <w:bookmarkEnd w:id="31"/>
      <w: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Эстетического воспитания: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2" w:name="bookmark30"/>
      <w:bookmarkEnd w:id="32"/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3" w:name="bookmark31"/>
      <w:bookmarkEnd w:id="33"/>
      <w:r>
        <w:t>осознание важности художественной культуры как средства коммуникации и самовыражения;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4" w:name="bookmark32"/>
      <w:bookmarkEnd w:id="34"/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5" w:name="bookmark33"/>
      <w:bookmarkEnd w:id="35"/>
      <w:r>
        <w:t>стремление к самовыражению в разных видах искусства;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Физического воспитания, формирования культуры здоровья и эмоционального благополучия: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6" w:name="bookmark34"/>
      <w:bookmarkEnd w:id="36"/>
      <w:r>
        <w:t>осознание ценности жизни;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20"/>
        </w:tabs>
        <w:spacing w:after="0" w:line="240" w:lineRule="auto"/>
        <w:ind w:firstLine="567"/>
        <w:jc w:val="both"/>
      </w:pPr>
      <w:bookmarkStart w:id="37" w:name="bookmark35"/>
      <w:bookmarkEnd w:id="37"/>
      <w:r>
        <w:t xml:space="preserve">ответственное отношение к своему здоровью и установка на здоровый образ жизни </w:t>
      </w:r>
      <w:r>
        <w:lastRenderedPageBreak/>
        <w:t>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38" w:name="bookmark36"/>
      <w:bookmarkEnd w:id="38"/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39" w:name="bookmark37"/>
      <w:bookmarkEnd w:id="39"/>
      <w:r>
        <w:t>соблюдение правил безопасности, в том числе навыков безопасного поведения в интернет-среде;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0" w:name="bookmark38"/>
      <w:bookmarkEnd w:id="40"/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1" w:name="bookmark39"/>
      <w:bookmarkEnd w:id="41"/>
      <w:r>
        <w:t>умение принимать себя и других, не осуждая;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2" w:name="bookmark40"/>
      <w:bookmarkEnd w:id="42"/>
      <w:r>
        <w:t>умение осознавать эмоциональное состояние себя и других, умение управлять собственным эмоциональным состоянием;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3" w:name="bookmark41"/>
      <w:bookmarkEnd w:id="43"/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Трудового воспитания: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4" w:name="bookmark42"/>
      <w:bookmarkEnd w:id="44"/>
      <w: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5" w:name="bookmark43"/>
      <w:bookmarkEnd w:id="45"/>
      <w: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86"/>
        </w:tabs>
        <w:spacing w:after="0" w:line="240" w:lineRule="auto"/>
        <w:ind w:firstLine="567"/>
        <w:jc w:val="both"/>
      </w:pPr>
      <w:bookmarkStart w:id="46" w:name="bookmark44"/>
      <w:bookmarkEnd w:id="46"/>
      <w: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7" w:name="bookmark45"/>
      <w:bookmarkEnd w:id="47"/>
      <w:r>
        <w:t>готовность адаптироваться в профессиональной среде;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48" w:name="bookmark46"/>
      <w:bookmarkEnd w:id="48"/>
      <w:r>
        <w:t>уважение к труду и результатам трудовой деятельности;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86"/>
        </w:tabs>
        <w:spacing w:after="0" w:line="240" w:lineRule="auto"/>
        <w:ind w:firstLine="567"/>
        <w:jc w:val="both"/>
      </w:pPr>
      <w:bookmarkStart w:id="49" w:name="bookmark47"/>
      <w:bookmarkEnd w:id="49"/>
      <w: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Экологического воспитания: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0" w:name="bookmark48"/>
      <w:bookmarkEnd w:id="50"/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86"/>
        </w:tabs>
        <w:spacing w:after="0" w:line="240" w:lineRule="auto"/>
        <w:ind w:firstLine="567"/>
        <w:jc w:val="both"/>
      </w:pPr>
      <w:bookmarkStart w:id="51" w:name="bookmark49"/>
      <w:bookmarkEnd w:id="51"/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2" w:name="bookmark50"/>
      <w:bookmarkEnd w:id="52"/>
      <w:r>
        <w:t>активное неприятие действий, приносящих вред окружающей среде;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3" w:name="bookmark51"/>
      <w:bookmarkEnd w:id="53"/>
      <w:r>
        <w:t>осознание своей роли как гражданина и потребителя в условиях взаимосвязи природной, технологической и социальной среды;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4" w:name="bookmark52"/>
      <w:bookmarkEnd w:id="54"/>
      <w:r>
        <w:t>готовность к участию в практической деятельности экологической направленности;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Ценности научного познания: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67"/>
        </w:tabs>
        <w:spacing w:after="0" w:line="240" w:lineRule="auto"/>
        <w:ind w:firstLine="567"/>
        <w:jc w:val="both"/>
      </w:pPr>
      <w:bookmarkStart w:id="55" w:name="bookmark53"/>
      <w:bookmarkEnd w:id="55"/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—          овладение языковой и читательской культурой как средством познания мира;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05"/>
        </w:tabs>
        <w:spacing w:after="0" w:line="240" w:lineRule="auto"/>
        <w:ind w:firstLine="567"/>
        <w:jc w:val="both"/>
      </w:pPr>
      <w:bookmarkStart w:id="56" w:name="bookmark54"/>
      <w:bookmarkEnd w:id="56"/>
      <w: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 xml:space="preserve">Личностные результаты, обеспечивающие </w:t>
      </w:r>
      <w:r>
        <w:rPr>
          <w:b/>
          <w:bCs/>
          <w:i/>
          <w:iCs/>
        </w:rPr>
        <w:t>адаптацию обучающегося</w:t>
      </w:r>
      <w:r>
        <w:t xml:space="preserve"> к изменяющимся условиям социальной и природной среды: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05"/>
        </w:tabs>
        <w:spacing w:after="0" w:line="240" w:lineRule="auto"/>
        <w:ind w:firstLine="567"/>
        <w:jc w:val="both"/>
      </w:pPr>
      <w:bookmarkStart w:id="57" w:name="bookmark55"/>
      <w:bookmarkEnd w:id="57"/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05"/>
        </w:tabs>
        <w:spacing w:after="0" w:line="240" w:lineRule="auto"/>
        <w:ind w:firstLine="567"/>
        <w:jc w:val="both"/>
      </w:pPr>
      <w:bookmarkStart w:id="58" w:name="bookmark56"/>
      <w:bookmarkEnd w:id="58"/>
      <w:r>
        <w:t>способность обучающихся ко взаимодействию в условиях неопределённости, открытость опыту и знаниям других;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59" w:name="bookmark57"/>
      <w:bookmarkEnd w:id="59"/>
      <w: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0" w:name="bookmark58"/>
      <w:bookmarkEnd w:id="60"/>
      <w: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</w:t>
      </w:r>
      <w:r>
        <w:lastRenderedPageBreak/>
        <w:t>планировать своё развитие;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1" w:name="bookmark59"/>
      <w:bookmarkEnd w:id="61"/>
      <w:r>
        <w:t>умение оперировать основными понятиями, терминами и представлениями в области концепции устойчивого развития;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2" w:name="bookmark60"/>
      <w:bookmarkEnd w:id="62"/>
      <w:r>
        <w:t>умение анализировать и выявлять взаимосвязи природы, общества и экономики;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3" w:name="bookmark61"/>
      <w:bookmarkEnd w:id="63"/>
      <w: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ind w:firstLine="567"/>
        <w:jc w:val="both"/>
      </w:pPr>
      <w:bookmarkStart w:id="64" w:name="bookmark62"/>
      <w:bookmarkEnd w:id="64"/>
      <w: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621D4A" w:rsidRDefault="00621D4A" w:rsidP="00621D4A">
      <w:pPr>
        <w:pStyle w:val="1"/>
        <w:tabs>
          <w:tab w:val="left" w:pos="400"/>
        </w:tabs>
        <w:spacing w:after="0" w:line="240" w:lineRule="auto"/>
        <w:ind w:left="567"/>
        <w:jc w:val="both"/>
      </w:pP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МЕТАПРЕДМЕТНЫЕ РЕЗУЛЬТАТЫ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 xml:space="preserve">Овладение универсальными учебными </w:t>
      </w:r>
      <w:r>
        <w:rPr>
          <w:b/>
          <w:bCs/>
        </w:rPr>
        <w:t>познавательными действиями.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Базовые логические действия: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jc w:val="both"/>
      </w:pPr>
      <w:bookmarkStart w:id="65" w:name="bookmark63"/>
      <w:bookmarkEnd w:id="65"/>
      <w:r>
        <w:t>выявлять и характеризовать существенные признаки объектов (явлений);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0"/>
        </w:tabs>
        <w:spacing w:after="0" w:line="240" w:lineRule="auto"/>
        <w:jc w:val="both"/>
      </w:pPr>
      <w:bookmarkStart w:id="66" w:name="bookmark64"/>
      <w:bookmarkEnd w:id="66"/>
      <w: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05"/>
        </w:tabs>
        <w:spacing w:after="0" w:line="240" w:lineRule="auto"/>
        <w:jc w:val="both"/>
      </w:pPr>
      <w:bookmarkStart w:id="67" w:name="bookmark65"/>
      <w:bookmarkEnd w:id="67"/>
      <w: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621D4A" w:rsidRDefault="00621D4A" w:rsidP="00621D4A">
      <w:pPr>
        <w:pStyle w:val="1"/>
        <w:spacing w:after="0" w:line="240" w:lineRule="auto"/>
        <w:jc w:val="both"/>
      </w:pPr>
      <w:r>
        <w:t>— выявлять дефициты информации, данных, необходимых для решения поставленной задачи;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68" w:name="bookmark66"/>
      <w:bookmarkEnd w:id="68"/>
      <w: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69" w:name="bookmark67"/>
      <w:bookmarkEnd w:id="69"/>
      <w: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Базовые исследовательские действия: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4"/>
        </w:tabs>
        <w:spacing w:after="0" w:line="240" w:lineRule="auto"/>
        <w:jc w:val="both"/>
      </w:pPr>
      <w:bookmarkStart w:id="70" w:name="bookmark68"/>
      <w:bookmarkEnd w:id="70"/>
      <w:r>
        <w:t>использовать вопросы как исследовательский инструмент познания;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1" w:name="bookmark69"/>
      <w:bookmarkEnd w:id="71"/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2" w:name="bookmark70"/>
      <w:bookmarkEnd w:id="72"/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3" w:name="bookmark71"/>
      <w:bookmarkEnd w:id="73"/>
      <w: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 - следственных связей и зависимостей объектов между собой;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4" w:name="bookmark72"/>
      <w:bookmarkEnd w:id="74"/>
      <w:r>
        <w:t>оценивать на применимость и достоверность информации, полученной в ходе исследования (эксперимента);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5" w:name="bookmark73"/>
      <w:bookmarkEnd w:id="75"/>
      <w: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4"/>
        </w:tabs>
        <w:spacing w:after="0" w:line="240" w:lineRule="auto"/>
        <w:jc w:val="both"/>
      </w:pPr>
      <w:bookmarkStart w:id="76" w:name="bookmark74"/>
      <w:bookmarkEnd w:id="76"/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  <w:i/>
          <w:iCs/>
        </w:rPr>
        <w:t>Работа с информацией: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7" w:name="bookmark75"/>
      <w:bookmarkEnd w:id="77"/>
      <w: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8" w:name="bookmark76"/>
      <w:bookmarkEnd w:id="78"/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79" w:name="bookmark77"/>
      <w:bookmarkEnd w:id="79"/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80" w:name="bookmark78"/>
      <w:bookmarkEnd w:id="80"/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94"/>
        </w:tabs>
        <w:spacing w:after="0" w:line="240" w:lineRule="auto"/>
        <w:jc w:val="both"/>
      </w:pPr>
      <w:bookmarkStart w:id="81" w:name="bookmark79"/>
      <w:bookmarkEnd w:id="81"/>
      <w: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04"/>
        </w:tabs>
        <w:spacing w:after="0" w:line="240" w:lineRule="auto"/>
        <w:jc w:val="both"/>
      </w:pPr>
      <w:bookmarkStart w:id="82" w:name="bookmark80"/>
      <w:bookmarkEnd w:id="82"/>
      <w:r>
        <w:t>эффективно запоминать и систематизировать информацию.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 xml:space="preserve">Овладение универсальными учебными </w:t>
      </w:r>
      <w:r>
        <w:rPr>
          <w:b/>
          <w:bCs/>
        </w:rPr>
        <w:t>коммуникативными действиями.</w:t>
      </w:r>
    </w:p>
    <w:p w:rsidR="00621D4A" w:rsidRDefault="00621D4A" w:rsidP="00621D4A">
      <w:pPr>
        <w:pStyle w:val="1"/>
        <w:numPr>
          <w:ilvl w:val="0"/>
          <w:numId w:val="3"/>
        </w:numPr>
        <w:tabs>
          <w:tab w:val="left" w:pos="341"/>
        </w:tabs>
        <w:spacing w:after="0" w:line="240" w:lineRule="auto"/>
        <w:jc w:val="both"/>
      </w:pPr>
      <w:bookmarkStart w:id="83" w:name="bookmark81"/>
      <w:bookmarkEnd w:id="83"/>
      <w:r>
        <w:rPr>
          <w:b/>
          <w:bCs/>
          <w:i/>
          <w:iCs/>
        </w:rPr>
        <w:t>Общение: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4" w:name="bookmark82"/>
      <w:bookmarkEnd w:id="84"/>
      <w:r>
        <w:t>воспринимать и формулировать суждения, выражать эмоции в соответствии с целями и условиями общения;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5" w:name="bookmark83"/>
      <w:bookmarkEnd w:id="85"/>
      <w:r>
        <w:lastRenderedPageBreak/>
        <w:t>выражать себя (свою точку зрения) в устных и письменных текстах;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6" w:name="bookmark84"/>
      <w:bookmarkEnd w:id="86"/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7" w:name="bookmark85"/>
      <w:bookmarkEnd w:id="87"/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8" w:name="bookmark86"/>
      <w:bookmarkEnd w:id="88"/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89" w:name="bookmark87"/>
      <w:bookmarkEnd w:id="89"/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0" w:name="bookmark88"/>
      <w:bookmarkEnd w:id="90"/>
      <w:r>
        <w:t>публично представлять результаты выполненного опыта (эксперимента, исследования, проекта);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70"/>
        </w:tabs>
        <w:spacing w:after="0" w:line="240" w:lineRule="auto"/>
        <w:jc w:val="both"/>
      </w:pPr>
      <w:bookmarkStart w:id="91" w:name="bookmark89"/>
      <w:bookmarkEnd w:id="91"/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21D4A" w:rsidRDefault="00621D4A" w:rsidP="00621D4A">
      <w:pPr>
        <w:pStyle w:val="1"/>
        <w:numPr>
          <w:ilvl w:val="0"/>
          <w:numId w:val="3"/>
        </w:numPr>
        <w:tabs>
          <w:tab w:val="left" w:pos="358"/>
        </w:tabs>
        <w:spacing w:after="0" w:line="240" w:lineRule="auto"/>
        <w:jc w:val="both"/>
      </w:pPr>
      <w:bookmarkStart w:id="92" w:name="bookmark90"/>
      <w:bookmarkEnd w:id="92"/>
      <w:r>
        <w:rPr>
          <w:b/>
          <w:bCs/>
          <w:i/>
          <w:iCs/>
        </w:rPr>
        <w:t>Совместная деятельность: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3" w:name="bookmark91"/>
      <w:bookmarkEnd w:id="93"/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</w:t>
      </w:r>
    </w:p>
    <w:p w:rsidR="00621D4A" w:rsidRDefault="00621D4A" w:rsidP="00621D4A">
      <w:pPr>
        <w:pStyle w:val="1"/>
        <w:spacing w:after="0" w:line="240" w:lineRule="auto"/>
        <w:jc w:val="both"/>
      </w:pPr>
      <w:r>
        <w:t>взаимодействия при решении поставленной задачи;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4" w:name="bookmark92"/>
      <w:bookmarkEnd w:id="94"/>
      <w:r>
        <w:t>принимать цель совместной деятельности, коллективно строить действия по её</w:t>
      </w:r>
    </w:p>
    <w:p w:rsidR="00621D4A" w:rsidRDefault="00621D4A" w:rsidP="00621D4A">
      <w:pPr>
        <w:pStyle w:val="1"/>
        <w:tabs>
          <w:tab w:val="left" w:pos="1560"/>
        </w:tabs>
        <w:spacing w:after="0" w:line="240" w:lineRule="auto"/>
        <w:jc w:val="both"/>
      </w:pPr>
      <w:r>
        <w:t>достижению:</w:t>
      </w:r>
      <w:r>
        <w:tab/>
        <w:t>распределять роли, договариваться, обсуждать процесс и результат</w:t>
      </w:r>
    </w:p>
    <w:p w:rsidR="00621D4A" w:rsidRDefault="00621D4A" w:rsidP="00621D4A">
      <w:pPr>
        <w:pStyle w:val="1"/>
        <w:spacing w:after="0" w:line="240" w:lineRule="auto"/>
        <w:jc w:val="both"/>
      </w:pPr>
      <w:r>
        <w:t>совместной работы;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70"/>
        </w:tabs>
        <w:spacing w:after="0" w:line="240" w:lineRule="auto"/>
        <w:jc w:val="both"/>
      </w:pPr>
      <w:bookmarkStart w:id="95" w:name="bookmark93"/>
      <w:bookmarkEnd w:id="95"/>
      <w:r>
        <w:t>уметь обобщать мнения нескольких людей, проявлять готовность руководить, выполнять поручения, подчиняться;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6" w:name="bookmark94"/>
      <w:bookmarkEnd w:id="96"/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70"/>
        </w:tabs>
        <w:spacing w:after="0" w:line="240" w:lineRule="auto"/>
        <w:jc w:val="both"/>
      </w:pPr>
      <w:bookmarkStart w:id="97" w:name="bookmark95"/>
      <w:bookmarkEnd w:id="97"/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8" w:name="bookmark96"/>
      <w:bookmarkEnd w:id="98"/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54"/>
        </w:tabs>
        <w:spacing w:after="0" w:line="240" w:lineRule="auto"/>
        <w:jc w:val="both"/>
      </w:pPr>
      <w:bookmarkStart w:id="99" w:name="bookmark97"/>
      <w:bookmarkEnd w:id="99"/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 xml:space="preserve">Овладение универсальными учебными </w:t>
      </w:r>
      <w:r>
        <w:rPr>
          <w:b/>
          <w:bCs/>
        </w:rPr>
        <w:t>регулятивными действиями.</w:t>
      </w:r>
    </w:p>
    <w:p w:rsidR="00621D4A" w:rsidRDefault="00621D4A" w:rsidP="00621D4A">
      <w:pPr>
        <w:pStyle w:val="1"/>
        <w:numPr>
          <w:ilvl w:val="0"/>
          <w:numId w:val="4"/>
        </w:numPr>
        <w:tabs>
          <w:tab w:val="left" w:pos="353"/>
        </w:tabs>
        <w:spacing w:after="0" w:line="240" w:lineRule="auto"/>
        <w:jc w:val="both"/>
      </w:pPr>
      <w:bookmarkStart w:id="100" w:name="bookmark98"/>
      <w:bookmarkEnd w:id="100"/>
      <w:r>
        <w:rPr>
          <w:b/>
          <w:bCs/>
          <w:i/>
          <w:iCs/>
        </w:rPr>
        <w:t>Самоорганизация: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670"/>
        </w:tabs>
        <w:spacing w:after="0" w:line="240" w:lineRule="auto"/>
        <w:jc w:val="both"/>
      </w:pPr>
      <w:bookmarkStart w:id="101" w:name="bookmark99"/>
      <w:bookmarkEnd w:id="101"/>
      <w:r>
        <w:t>выявлять проблемы для решения в жизненных и учебных ситуациях; —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2" w:name="bookmark100"/>
      <w:bookmarkEnd w:id="102"/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3" w:name="bookmark101"/>
      <w:bookmarkEnd w:id="103"/>
      <w: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4" w:name="bookmark102"/>
      <w:bookmarkEnd w:id="104"/>
      <w:r>
        <w:t>делать выбор и брать ответственность за решение.</w:t>
      </w:r>
    </w:p>
    <w:p w:rsidR="00621D4A" w:rsidRDefault="00621D4A" w:rsidP="00621D4A">
      <w:pPr>
        <w:pStyle w:val="1"/>
        <w:numPr>
          <w:ilvl w:val="0"/>
          <w:numId w:val="4"/>
        </w:numPr>
        <w:tabs>
          <w:tab w:val="left" w:pos="382"/>
        </w:tabs>
        <w:spacing w:after="0" w:line="240" w:lineRule="auto"/>
        <w:jc w:val="both"/>
      </w:pPr>
      <w:bookmarkStart w:id="105" w:name="bookmark103"/>
      <w:bookmarkEnd w:id="105"/>
      <w:r>
        <w:rPr>
          <w:b/>
          <w:bCs/>
          <w:i/>
          <w:iCs/>
        </w:rPr>
        <w:t>Самоконтроль:</w:t>
      </w:r>
    </w:p>
    <w:p w:rsidR="00621D4A" w:rsidRDefault="00621D4A" w:rsidP="00621D4A">
      <w:pPr>
        <w:pStyle w:val="1"/>
        <w:tabs>
          <w:tab w:val="left" w:pos="1579"/>
          <w:tab w:val="left" w:pos="3274"/>
          <w:tab w:val="left" w:pos="5323"/>
          <w:tab w:val="left" w:pos="7498"/>
          <w:tab w:val="left" w:pos="8198"/>
        </w:tabs>
        <w:spacing w:after="0" w:line="240" w:lineRule="auto"/>
        <w:jc w:val="both"/>
      </w:pPr>
      <w:r>
        <w:t>—владеть</w:t>
      </w:r>
      <w:r>
        <w:tab/>
        <w:t>способами</w:t>
      </w:r>
      <w:r>
        <w:tab/>
        <w:t>самоконтроля,</w:t>
      </w:r>
      <w:r>
        <w:tab/>
      </w:r>
      <w:proofErr w:type="spellStart"/>
      <w:r>
        <w:t>самомотивации</w:t>
      </w:r>
      <w:proofErr w:type="spellEnd"/>
      <w:r>
        <w:tab/>
        <w:t>и</w:t>
      </w:r>
      <w:r>
        <w:tab/>
        <w:t>рефлексии;</w:t>
      </w:r>
    </w:p>
    <w:p w:rsidR="00621D4A" w:rsidRDefault="00621D4A" w:rsidP="00621D4A">
      <w:pPr>
        <w:pStyle w:val="1"/>
        <w:spacing w:after="0" w:line="240" w:lineRule="auto"/>
        <w:jc w:val="both"/>
      </w:pPr>
      <w:r>
        <w:t>—давать адекватную оценку ситуации и предлагать план её изменения;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6" w:name="bookmark104"/>
      <w:bookmarkEnd w:id="106"/>
      <w: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7" w:name="bookmark105"/>
      <w:bookmarkEnd w:id="107"/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приобретённому опыту, уметь находить позитивное в произошедшей ситуации;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8" w:name="bookmark106"/>
      <w:bookmarkEnd w:id="108"/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09" w:name="bookmark107"/>
      <w:bookmarkEnd w:id="109"/>
      <w:r>
        <w:t>оценивать соответствие результата цели и условиям.</w:t>
      </w:r>
    </w:p>
    <w:p w:rsidR="00621D4A" w:rsidRDefault="00621D4A" w:rsidP="00621D4A">
      <w:pPr>
        <w:pStyle w:val="1"/>
        <w:numPr>
          <w:ilvl w:val="0"/>
          <w:numId w:val="4"/>
        </w:numPr>
        <w:tabs>
          <w:tab w:val="left" w:pos="382"/>
        </w:tabs>
        <w:spacing w:after="0" w:line="240" w:lineRule="auto"/>
        <w:jc w:val="both"/>
      </w:pPr>
      <w:bookmarkStart w:id="110" w:name="bookmark108"/>
      <w:bookmarkEnd w:id="110"/>
      <w:r>
        <w:rPr>
          <w:b/>
          <w:bCs/>
          <w:i/>
          <w:iCs/>
        </w:rPr>
        <w:t>Эмоциональный интеллект: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1" w:name="bookmark109"/>
      <w:bookmarkEnd w:id="111"/>
      <w:r>
        <w:t>различать, называть и управлять собственными эмоциями и эмоциями других;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2" w:name="bookmark110"/>
      <w:bookmarkEnd w:id="112"/>
      <w:r>
        <w:t>выявлять и анализировать причины эмоций;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3" w:name="bookmark111"/>
      <w:bookmarkEnd w:id="113"/>
      <w:r>
        <w:t>ставить себя на место другого человека, понимать мотивы и намерения другого;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4" w:name="bookmark112"/>
      <w:bookmarkEnd w:id="114"/>
      <w:r>
        <w:t>регулировать способ выражения эмоций.</w:t>
      </w:r>
    </w:p>
    <w:p w:rsidR="00621D4A" w:rsidRDefault="00621D4A" w:rsidP="00621D4A">
      <w:pPr>
        <w:pStyle w:val="1"/>
        <w:numPr>
          <w:ilvl w:val="0"/>
          <w:numId w:val="4"/>
        </w:numPr>
        <w:tabs>
          <w:tab w:val="left" w:pos="382"/>
        </w:tabs>
        <w:spacing w:after="0" w:line="240" w:lineRule="auto"/>
        <w:jc w:val="both"/>
      </w:pPr>
      <w:bookmarkStart w:id="115" w:name="bookmark113"/>
      <w:bookmarkEnd w:id="115"/>
      <w:r>
        <w:rPr>
          <w:b/>
          <w:bCs/>
          <w:i/>
          <w:iCs/>
        </w:rPr>
        <w:lastRenderedPageBreak/>
        <w:t>Принятие себя и других: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6" w:name="bookmark114"/>
      <w:bookmarkEnd w:id="116"/>
      <w:r>
        <w:t>осознанно относиться к другому человеку, его мнению;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7" w:name="bookmark115"/>
      <w:bookmarkEnd w:id="117"/>
      <w:r>
        <w:t>признавать своё право на ошибку и такое же право другого;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8" w:name="bookmark116"/>
      <w:bookmarkEnd w:id="118"/>
      <w:r>
        <w:t>принимать себя и других, не осуждая;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19" w:name="bookmark117"/>
      <w:bookmarkEnd w:id="119"/>
      <w:r>
        <w:t>открытость себе и другим;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  <w:bookmarkStart w:id="120" w:name="bookmark118"/>
      <w:bookmarkEnd w:id="120"/>
      <w:r>
        <w:t>осознавать невозможность контролировать всё вокруг.</w:t>
      </w:r>
    </w:p>
    <w:p w:rsidR="00621D4A" w:rsidRDefault="00621D4A" w:rsidP="00621D4A">
      <w:pPr>
        <w:pStyle w:val="1"/>
        <w:numPr>
          <w:ilvl w:val="0"/>
          <w:numId w:val="1"/>
        </w:numPr>
        <w:tabs>
          <w:tab w:val="left" w:pos="440"/>
        </w:tabs>
        <w:spacing w:after="0" w:line="240" w:lineRule="auto"/>
        <w:jc w:val="both"/>
      </w:pP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rPr>
          <w:b/>
          <w:bCs/>
        </w:rPr>
        <w:t>ПРЕДМЕТНЫЕ РЕЗУЛЬТАТЫ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 xml:space="preserve"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 </w:t>
      </w:r>
    </w:p>
    <w:p w:rsidR="00621D4A" w:rsidRDefault="00621D4A" w:rsidP="00621D4A">
      <w:pPr>
        <w:pStyle w:val="1"/>
        <w:spacing w:after="0" w:line="240" w:lineRule="auto"/>
        <w:ind w:firstLine="567"/>
        <w:jc w:val="both"/>
      </w:pPr>
      <w:r>
        <w:t>2) иметь начальные представления о богатстве русской литературы и культуры в контексте культур народов России; о русских</w:t>
      </w:r>
      <w:r w:rsidRPr="00D91041">
        <w:t xml:space="preserve"> </w:t>
      </w:r>
      <w:r>
        <w:t>национальных</w:t>
      </w:r>
      <w:r>
        <w:tab/>
        <w:t>традициях</w:t>
      </w:r>
      <w:r>
        <w:tab/>
        <w:t>в</w:t>
      </w:r>
      <w:r w:rsidRPr="00D91041">
        <w:t xml:space="preserve"> </w:t>
      </w:r>
      <w:r>
        <w:t>рождественских</w:t>
      </w:r>
      <w:r>
        <w:tab/>
        <w:t>произведениях</w:t>
      </w:r>
      <w:r>
        <w:tab/>
        <w:t>и</w:t>
      </w:r>
      <w:r w:rsidRPr="00D91041">
        <w:t xml:space="preserve"> </w:t>
      </w:r>
      <w:r>
        <w:t>произведениях о семейных ценностях;</w:t>
      </w:r>
    </w:p>
    <w:p w:rsidR="00621D4A" w:rsidRDefault="00621D4A" w:rsidP="00621D4A">
      <w:pPr>
        <w:pStyle w:val="1"/>
        <w:numPr>
          <w:ilvl w:val="0"/>
          <w:numId w:val="3"/>
        </w:numPr>
        <w:tabs>
          <w:tab w:val="left" w:pos="327"/>
        </w:tabs>
        <w:spacing w:after="0" w:line="240" w:lineRule="auto"/>
        <w:ind w:firstLine="567"/>
        <w:jc w:val="both"/>
      </w:pPr>
      <w:bookmarkStart w:id="121" w:name="bookmark119"/>
      <w:bookmarkEnd w:id="121"/>
      <w: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621D4A" w:rsidRDefault="00621D4A" w:rsidP="00621D4A">
      <w:pPr>
        <w:pStyle w:val="1"/>
        <w:numPr>
          <w:ilvl w:val="0"/>
          <w:numId w:val="3"/>
        </w:numPr>
        <w:tabs>
          <w:tab w:val="left" w:pos="538"/>
        </w:tabs>
        <w:spacing w:after="0" w:line="240" w:lineRule="auto"/>
        <w:ind w:firstLine="567"/>
        <w:jc w:val="both"/>
      </w:pPr>
      <w:bookmarkStart w:id="122" w:name="bookmark120"/>
      <w:bookmarkEnd w:id="122"/>
      <w:r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621D4A" w:rsidRDefault="00621D4A" w:rsidP="00621D4A">
      <w:pPr>
        <w:pStyle w:val="1"/>
        <w:numPr>
          <w:ilvl w:val="0"/>
          <w:numId w:val="3"/>
        </w:numPr>
        <w:tabs>
          <w:tab w:val="left" w:pos="538"/>
        </w:tabs>
        <w:spacing w:after="0" w:line="240" w:lineRule="auto"/>
        <w:ind w:firstLine="567"/>
        <w:jc w:val="both"/>
        <w:sectPr w:rsidR="00621D4A" w:rsidSect="00D91041">
          <w:type w:val="continuous"/>
          <w:pgSz w:w="11900" w:h="16840"/>
          <w:pgMar w:top="568" w:right="809" w:bottom="426" w:left="1658" w:header="0" w:footer="3" w:gutter="0"/>
          <w:cols w:space="720"/>
          <w:noEndnote/>
          <w:docGrid w:linePitch="360"/>
        </w:sectPr>
      </w:pPr>
      <w:bookmarkStart w:id="123" w:name="bookmark121"/>
      <w:bookmarkEnd w:id="123"/>
      <w:r>
        <w:t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621D4A" w:rsidRDefault="00621D4A" w:rsidP="00621D4A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</w:t>
      </w:r>
      <w:r w:rsidRPr="00FE3059">
        <w:rPr>
          <w:rFonts w:ascii="Times New Roman" w:hAnsi="Times New Roman" w:cs="Times New Roman"/>
          <w:b/>
          <w:bCs/>
        </w:rPr>
        <w:t>КАЛЕ</w:t>
      </w:r>
      <w:r>
        <w:rPr>
          <w:rFonts w:ascii="Times New Roman" w:hAnsi="Times New Roman" w:cs="Times New Roman"/>
          <w:b/>
          <w:bCs/>
        </w:rPr>
        <w:t>НДАРНО-ТЕМАТИЧЕСКОЕ ПЛАНИРОВАНИЕ</w:t>
      </w:r>
    </w:p>
    <w:p w:rsidR="00621D4A" w:rsidRDefault="00621D4A" w:rsidP="00621D4A">
      <w:pPr>
        <w:spacing w:line="276" w:lineRule="auto"/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8 КЛАСС</w:t>
      </w:r>
    </w:p>
    <w:p w:rsidR="00621D4A" w:rsidRDefault="00621D4A" w:rsidP="00621D4A">
      <w:pPr>
        <w:spacing w:line="276" w:lineRule="auto"/>
        <w:ind w:left="567"/>
        <w:rPr>
          <w:rFonts w:ascii="Times New Roman" w:hAnsi="Times New Roman" w:cs="Times New Roman"/>
          <w:b/>
          <w:bCs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2652"/>
        <w:gridCol w:w="821"/>
        <w:gridCol w:w="171"/>
        <w:gridCol w:w="680"/>
        <w:gridCol w:w="170"/>
        <w:gridCol w:w="539"/>
        <w:gridCol w:w="771"/>
        <w:gridCol w:w="15"/>
        <w:gridCol w:w="30"/>
        <w:gridCol w:w="15"/>
        <w:gridCol w:w="15"/>
        <w:gridCol w:w="30"/>
        <w:gridCol w:w="15"/>
        <w:gridCol w:w="15"/>
        <w:gridCol w:w="708"/>
        <w:gridCol w:w="87"/>
        <w:gridCol w:w="2007"/>
      </w:tblGrid>
      <w:tr w:rsidR="00621D4A" w:rsidTr="003707CA">
        <w:trPr>
          <w:trHeight w:val="263"/>
        </w:trPr>
        <w:tc>
          <w:tcPr>
            <w:tcW w:w="604" w:type="dxa"/>
            <w:vMerge w:val="restart"/>
          </w:tcPr>
          <w:p w:rsidR="00621D4A" w:rsidRPr="003A427D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427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652" w:type="dxa"/>
            <w:vMerge w:val="restart"/>
          </w:tcPr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</w:rPr>
              <w:t>Раздел, тема урока</w:t>
            </w:r>
          </w:p>
        </w:tc>
        <w:tc>
          <w:tcPr>
            <w:tcW w:w="2381" w:type="dxa"/>
            <w:gridSpan w:val="5"/>
          </w:tcPr>
          <w:p w:rsidR="00621D4A" w:rsidRPr="003A427D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427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Количество часов</w:t>
            </w:r>
          </w:p>
        </w:tc>
        <w:tc>
          <w:tcPr>
            <w:tcW w:w="1701" w:type="dxa"/>
            <w:gridSpan w:val="10"/>
            <w:vMerge w:val="restart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</w:rPr>
              <w:t xml:space="preserve">   Д А Т  А</w:t>
            </w:r>
          </w:p>
        </w:tc>
        <w:tc>
          <w:tcPr>
            <w:tcW w:w="2007" w:type="dxa"/>
            <w:vMerge w:val="restart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5F8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Электронные цифровые образовательные ресурсы</w:t>
            </w:r>
          </w:p>
        </w:tc>
      </w:tr>
      <w:tr w:rsidR="00621D4A" w:rsidTr="003707CA">
        <w:trPr>
          <w:trHeight w:val="317"/>
        </w:trPr>
        <w:tc>
          <w:tcPr>
            <w:tcW w:w="604" w:type="dxa"/>
            <w:vMerge/>
          </w:tcPr>
          <w:p w:rsidR="00621D4A" w:rsidRPr="003A427D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652" w:type="dxa"/>
            <w:vMerge/>
          </w:tcPr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1" w:type="dxa"/>
            <w:vMerge w:val="restart"/>
          </w:tcPr>
          <w:p w:rsidR="00621D4A" w:rsidRPr="003A427D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427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851" w:type="dxa"/>
            <w:gridSpan w:val="2"/>
            <w:vMerge w:val="restart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</w:rPr>
              <w:t>контр. раб.</w:t>
            </w:r>
          </w:p>
        </w:tc>
        <w:tc>
          <w:tcPr>
            <w:tcW w:w="709" w:type="dxa"/>
            <w:gridSpan w:val="2"/>
            <w:vMerge w:val="restart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</w:rPr>
              <w:t>. раб.</w:t>
            </w:r>
          </w:p>
        </w:tc>
        <w:tc>
          <w:tcPr>
            <w:tcW w:w="1701" w:type="dxa"/>
            <w:gridSpan w:val="10"/>
            <w:vMerge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07" w:type="dxa"/>
            <w:vMerge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rPr>
          <w:trHeight w:val="675"/>
        </w:trPr>
        <w:tc>
          <w:tcPr>
            <w:tcW w:w="604" w:type="dxa"/>
            <w:vMerge/>
          </w:tcPr>
          <w:p w:rsidR="00621D4A" w:rsidRPr="003A427D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652" w:type="dxa"/>
            <w:vMerge/>
          </w:tcPr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1" w:type="dxa"/>
            <w:vMerge/>
          </w:tcPr>
          <w:p w:rsidR="00621D4A" w:rsidRPr="003A427D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gridSpan w:val="2"/>
            <w:vMerge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vMerge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6" w:type="dxa"/>
            <w:gridSpan w:val="6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план</w:t>
            </w:r>
          </w:p>
        </w:tc>
        <w:tc>
          <w:tcPr>
            <w:tcW w:w="825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факт</w:t>
            </w:r>
          </w:p>
        </w:tc>
        <w:tc>
          <w:tcPr>
            <w:tcW w:w="2007" w:type="dxa"/>
            <w:vMerge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9345" w:type="dxa"/>
            <w:gridSpan w:val="18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90"/>
            </w:tblGrid>
            <w:tr w:rsidR="00621D4A" w:rsidRPr="003A427D" w:rsidTr="003707CA">
              <w:trPr>
                <w:trHeight w:val="107"/>
                <w:jc w:val="center"/>
              </w:trPr>
              <w:tc>
                <w:tcPr>
                  <w:tcW w:w="4790" w:type="dxa"/>
                </w:tcPr>
                <w:p w:rsidR="00621D4A" w:rsidRPr="003A427D" w:rsidRDefault="00621D4A" w:rsidP="003707C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3A427D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Раздел 1. РОССИЯ — РОДИНА МОЯ (12ч.)</w:t>
                  </w:r>
                </w:p>
              </w:tc>
            </w:tr>
          </w:tbl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9345" w:type="dxa"/>
            <w:gridSpan w:val="18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7"/>
            </w:tblGrid>
            <w:tr w:rsidR="00621D4A" w:rsidRPr="003A427D" w:rsidTr="003707CA">
              <w:trPr>
                <w:trHeight w:val="107"/>
                <w:jc w:val="center"/>
              </w:trPr>
              <w:tc>
                <w:tcPr>
                  <w:tcW w:w="3987" w:type="dxa"/>
                </w:tcPr>
                <w:p w:rsidR="00621D4A" w:rsidRPr="003A427D" w:rsidRDefault="00621D4A" w:rsidP="003707C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A427D">
                    <w:rPr>
                      <w:rFonts w:ascii="Times New Roman" w:hAnsi="Times New Roman" w:cs="Times New Roman"/>
                      <w:b/>
                      <w:bCs/>
                    </w:rPr>
                    <w:t>Преданья старины глубокой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3A427D">
                    <w:rPr>
                      <w:rFonts w:ascii="Times New Roman" w:hAnsi="Times New Roman" w:cs="Times New Roman"/>
                      <w:b/>
                      <w:bCs/>
                    </w:rPr>
                    <w:t>(3ч.)</w:t>
                  </w:r>
                </w:p>
              </w:tc>
            </w:tr>
          </w:tbl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6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6"/>
            </w:tblGrid>
            <w:tr w:rsidR="00621D4A" w:rsidRPr="003A427D" w:rsidTr="003707CA">
              <w:trPr>
                <w:trHeight w:val="243"/>
              </w:trPr>
              <w:tc>
                <w:tcPr>
                  <w:tcW w:w="1836" w:type="dxa"/>
                </w:tcPr>
                <w:p w:rsidR="00621D4A" w:rsidRPr="003A427D" w:rsidRDefault="00621D4A" w:rsidP="003707C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3A427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Легендарный герой земли русской Иван Сусанин: </w:t>
                  </w:r>
                </w:p>
                <w:p w:rsidR="00621D4A" w:rsidRPr="003A427D" w:rsidRDefault="00621D4A" w:rsidP="003707CA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3A427D">
                    <w:rPr>
                      <w:rFonts w:ascii="Times New Roman" w:hAnsi="Times New Roman" w:cs="Times New Roman"/>
                    </w:rPr>
                    <w:t>С. Н. Марков. «Сусанин»</w:t>
                  </w:r>
                  <w:r w:rsidRPr="003A427D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gridSpan w:val="6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08.09</w:t>
            </w:r>
          </w:p>
        </w:tc>
        <w:tc>
          <w:tcPr>
            <w:tcW w:w="825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07" w:type="dxa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652" w:type="dxa"/>
          </w:tcPr>
          <w:p w:rsidR="00621D4A" w:rsidRPr="003A427D" w:rsidRDefault="00621D4A" w:rsidP="003707CA">
            <w:pPr>
              <w:pStyle w:val="Default"/>
              <w:jc w:val="both"/>
            </w:pPr>
            <w:r w:rsidRPr="003A427D">
              <w:rPr>
                <w:b/>
                <w:bCs/>
                <w:i/>
                <w:iCs/>
              </w:rPr>
              <w:t xml:space="preserve">Легендарный герой земли русской Иван Сусанин: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427D">
              <w:rPr>
                <w:rFonts w:ascii="Times New Roman" w:hAnsi="Times New Roman" w:cs="Times New Roman"/>
              </w:rPr>
              <w:t>О. А. Ильина. «Во время грозного и злого поединка…»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21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gridSpan w:val="6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15.09</w:t>
            </w:r>
          </w:p>
        </w:tc>
        <w:tc>
          <w:tcPr>
            <w:tcW w:w="825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07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652" w:type="dxa"/>
          </w:tcPr>
          <w:p w:rsidR="00621D4A" w:rsidRPr="003A427D" w:rsidRDefault="00621D4A" w:rsidP="003707CA">
            <w:pPr>
              <w:pStyle w:val="Default"/>
              <w:jc w:val="both"/>
            </w:pPr>
            <w:r w:rsidRPr="003A427D">
              <w:rPr>
                <w:b/>
                <w:bCs/>
                <w:i/>
                <w:iCs/>
              </w:rPr>
              <w:t xml:space="preserve">Легендарный герой земли русской Иван Сусанин: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427D">
              <w:rPr>
                <w:rFonts w:ascii="Times New Roman" w:hAnsi="Times New Roman" w:cs="Times New Roman"/>
              </w:rPr>
              <w:t>П. Н. Полевой. «Избранник Божий» (главы из романа)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21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gridSpan w:val="6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22.09</w:t>
            </w:r>
          </w:p>
        </w:tc>
        <w:tc>
          <w:tcPr>
            <w:tcW w:w="825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07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5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Tr="003707CA">
        <w:tc>
          <w:tcPr>
            <w:tcW w:w="9345" w:type="dxa"/>
            <w:gridSpan w:val="18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03"/>
            </w:tblGrid>
            <w:tr w:rsidR="00621D4A" w:rsidRPr="003A427D" w:rsidTr="003707CA">
              <w:trPr>
                <w:trHeight w:val="107"/>
                <w:jc w:val="center"/>
              </w:trPr>
              <w:tc>
                <w:tcPr>
                  <w:tcW w:w="3303" w:type="dxa"/>
                </w:tcPr>
                <w:p w:rsidR="00621D4A" w:rsidRPr="00CA65E8" w:rsidRDefault="00621D4A" w:rsidP="003707C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65E8">
                    <w:rPr>
                      <w:rFonts w:ascii="Times New Roman" w:hAnsi="Times New Roman" w:cs="Times New Roman"/>
                      <w:b/>
                      <w:bCs/>
                    </w:rPr>
                    <w:t>Города земли русской (2ч.)</w:t>
                  </w:r>
                </w:p>
              </w:tc>
            </w:tr>
          </w:tbl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По Золотому кольцу: </w:t>
            </w:r>
          </w:p>
          <w:p w:rsidR="00621D4A" w:rsidRPr="008C2325" w:rsidRDefault="00621D4A" w:rsidP="003707CA">
            <w:pPr>
              <w:pStyle w:val="Default"/>
              <w:jc w:val="both"/>
            </w:pPr>
            <w:r w:rsidRPr="008C2325">
              <w:t>Ф. К. Сологуб. «Сквозь туман</w:t>
            </w:r>
            <w:r>
              <w:t xml:space="preserve"> </w:t>
            </w:r>
            <w:r w:rsidRPr="008C2325">
              <w:t xml:space="preserve">едва заметный…»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М.А. Кузмин. «Я знаю вас не понаслышке…»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1" w:type="dxa"/>
            <w:gridSpan w:val="7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29.09</w:t>
            </w:r>
          </w:p>
        </w:tc>
        <w:tc>
          <w:tcPr>
            <w:tcW w:w="723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6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По Золотому кольцу: </w:t>
            </w:r>
          </w:p>
          <w:p w:rsidR="00621D4A" w:rsidRPr="008C2325" w:rsidRDefault="00621D4A" w:rsidP="003707CA">
            <w:pPr>
              <w:pStyle w:val="Default"/>
              <w:jc w:val="both"/>
            </w:pPr>
            <w:r w:rsidRPr="008C2325">
              <w:t xml:space="preserve">И. И. Кобзев. «Поездка в Суздаль»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В. А. Степанов. «Золотое кольцо»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1" w:type="dxa"/>
            <w:gridSpan w:val="7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06.10</w:t>
            </w:r>
          </w:p>
        </w:tc>
        <w:tc>
          <w:tcPr>
            <w:tcW w:w="723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6528" w:type="dxa"/>
            <w:gridSpan w:val="14"/>
          </w:tcPr>
          <w:p w:rsidR="00621D4A" w:rsidRPr="00B704E5" w:rsidRDefault="00621D4A" w:rsidP="003707CA">
            <w:pPr>
              <w:pStyle w:val="Default"/>
              <w:jc w:val="center"/>
            </w:pPr>
            <w:r w:rsidRPr="008C2325">
              <w:rPr>
                <w:b/>
                <w:bCs/>
              </w:rPr>
              <w:t>Родные просторы (7ч.)</w:t>
            </w:r>
          </w:p>
        </w:tc>
        <w:tc>
          <w:tcPr>
            <w:tcW w:w="2817" w:type="dxa"/>
            <w:gridSpan w:val="4"/>
          </w:tcPr>
          <w:p w:rsidR="00621D4A" w:rsidRPr="00B704E5" w:rsidRDefault="00621D4A" w:rsidP="003707CA">
            <w:pPr>
              <w:pStyle w:val="Default"/>
              <w:jc w:val="center"/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Волга – русская река: </w:t>
            </w:r>
          </w:p>
          <w:p w:rsidR="00621D4A" w:rsidRPr="008C2325" w:rsidRDefault="00621D4A" w:rsidP="003707CA">
            <w:pPr>
              <w:pStyle w:val="Default"/>
              <w:jc w:val="both"/>
            </w:pPr>
            <w:r w:rsidRPr="008C2325">
              <w:t xml:space="preserve">«Уж ты, Волга-река, Волга-матушка!..» (русская народная песня).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Н. А. Некрасов. «Люблю я краткой той поры…» (из поэмы «Горе старого Наума»)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1" w:type="dxa"/>
            <w:gridSpan w:val="7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13.10</w:t>
            </w:r>
          </w:p>
        </w:tc>
        <w:tc>
          <w:tcPr>
            <w:tcW w:w="723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Волга – русская река: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В. С. Высоцкий. «Песня о Волге»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1" w:type="dxa"/>
            <w:gridSpan w:val="7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20.10</w:t>
            </w:r>
          </w:p>
        </w:tc>
        <w:tc>
          <w:tcPr>
            <w:tcW w:w="723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Волга – русская река: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В. В. Розанов. «Русский Нил» (фрагмент)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1" w:type="dxa"/>
            <w:gridSpan w:val="7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27.10</w:t>
            </w:r>
          </w:p>
        </w:tc>
        <w:tc>
          <w:tcPr>
            <w:tcW w:w="723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ДРК Родные просторы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А.В.Кольцов «По-над Доном сад цветет»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6" w:type="dxa"/>
            <w:gridSpan w:val="8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10.11</w:t>
            </w:r>
          </w:p>
        </w:tc>
        <w:tc>
          <w:tcPr>
            <w:tcW w:w="708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ДРК Родные просторы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К.Ф.Рылеев. Дума «Дмитрий Донской»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6" w:type="dxa"/>
            <w:gridSpan w:val="8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17.11</w:t>
            </w:r>
          </w:p>
        </w:tc>
        <w:tc>
          <w:tcPr>
            <w:tcW w:w="708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7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ДРК Родные просторы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Н.Кукольник «К Дону»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6" w:type="dxa"/>
            <w:gridSpan w:val="8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24.11</w:t>
            </w:r>
          </w:p>
        </w:tc>
        <w:tc>
          <w:tcPr>
            <w:tcW w:w="708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</w:rPr>
              <w:t xml:space="preserve">КР по итогам изучения Раздела 1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6" w:type="dxa"/>
            <w:gridSpan w:val="8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01.12</w:t>
            </w:r>
          </w:p>
        </w:tc>
        <w:tc>
          <w:tcPr>
            <w:tcW w:w="708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9345" w:type="dxa"/>
            <w:gridSpan w:val="18"/>
          </w:tcPr>
          <w:p w:rsidR="00621D4A" w:rsidRPr="00B704E5" w:rsidRDefault="00621D4A" w:rsidP="003707CA">
            <w:pPr>
              <w:pStyle w:val="Default"/>
              <w:jc w:val="center"/>
            </w:pPr>
            <w:r w:rsidRPr="00B704E5">
              <w:rPr>
                <w:b/>
                <w:bCs/>
              </w:rPr>
              <w:t>Раздел 2. РУССКИЕ ТРАДИЦИИ (11ч.)</w:t>
            </w:r>
          </w:p>
        </w:tc>
      </w:tr>
      <w:tr w:rsidR="00621D4A" w:rsidTr="003707CA">
        <w:tc>
          <w:tcPr>
            <w:tcW w:w="9345" w:type="dxa"/>
            <w:gridSpan w:val="18"/>
          </w:tcPr>
          <w:p w:rsidR="00621D4A" w:rsidRPr="00B704E5" w:rsidRDefault="00621D4A" w:rsidP="003707CA">
            <w:pPr>
              <w:pStyle w:val="Default"/>
              <w:jc w:val="center"/>
            </w:pPr>
            <w:r w:rsidRPr="00B704E5">
              <w:rPr>
                <w:b/>
                <w:bCs/>
              </w:rPr>
              <w:t>Праздники русского мира (4ч.)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Троица: </w:t>
            </w:r>
            <w:r w:rsidRPr="008C2325">
              <w:t xml:space="preserve">И. А. Бунин. «Троица»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08.12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Троица: </w:t>
            </w:r>
            <w:r w:rsidRPr="008C2325">
              <w:t xml:space="preserve">С. А. Есенин. «Троицыно утро, утренний канон…»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15.12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Троица: </w:t>
            </w:r>
            <w:r w:rsidRPr="008C2325">
              <w:t xml:space="preserve">Н. И. </w:t>
            </w:r>
            <w:proofErr w:type="spellStart"/>
            <w:r w:rsidRPr="008C2325">
              <w:t>Рыленков</w:t>
            </w:r>
            <w:proofErr w:type="spellEnd"/>
            <w:r w:rsidRPr="008C2325">
              <w:t xml:space="preserve">. «Возможно ль высказать без слов…»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22.12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Троица: </w:t>
            </w:r>
            <w:r w:rsidRPr="008C2325">
              <w:t xml:space="preserve">И. А. Новиков. «Троицкая кукушка»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29.12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9345" w:type="dxa"/>
            <w:gridSpan w:val="18"/>
          </w:tcPr>
          <w:p w:rsidR="00621D4A" w:rsidRPr="00B704E5" w:rsidRDefault="00621D4A" w:rsidP="003707CA">
            <w:pPr>
              <w:pStyle w:val="Default"/>
              <w:jc w:val="center"/>
            </w:pPr>
            <w:r w:rsidRPr="00B704E5">
              <w:rPr>
                <w:b/>
                <w:bCs/>
              </w:rPr>
              <w:t>Тепло родного дома (7ч.)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Родство душ: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Ф.Д.Крюков «Счастье», «Казачка»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12.01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Родство душ: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К.Г.Паустовский «Порт в траве»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19.01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Родство душ: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Ф. А. Абрамов. «Валенки»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26.01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Родство душ: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Т. В. Михеева. «Не предавай меня!» (главы из повести)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02.02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8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21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Родство душ: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>Т. В. Михеева. «Не предавай меня!» (главы из повести)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09.02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  <w:i/>
                <w:iCs/>
              </w:rPr>
              <w:t xml:space="preserve">Родство душ: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325">
              <w:rPr>
                <w:rFonts w:ascii="Times New Roman" w:hAnsi="Times New Roman" w:cs="Times New Roman"/>
              </w:rPr>
              <w:t xml:space="preserve">А. В. </w:t>
            </w:r>
            <w:proofErr w:type="spellStart"/>
            <w:r w:rsidRPr="008C2325">
              <w:rPr>
                <w:rFonts w:ascii="Times New Roman" w:hAnsi="Times New Roman" w:cs="Times New Roman"/>
              </w:rPr>
              <w:t>Жвалевский</w:t>
            </w:r>
            <w:proofErr w:type="spellEnd"/>
            <w:r w:rsidRPr="008C2325">
              <w:rPr>
                <w:rFonts w:ascii="Times New Roman" w:hAnsi="Times New Roman" w:cs="Times New Roman"/>
              </w:rPr>
              <w:t>, Е. Б. Пастернак. «Радость жизни»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16.02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652" w:type="dxa"/>
          </w:tcPr>
          <w:p w:rsidR="00621D4A" w:rsidRPr="008C2325" w:rsidRDefault="00621D4A" w:rsidP="003707CA">
            <w:pPr>
              <w:pStyle w:val="Default"/>
              <w:jc w:val="both"/>
            </w:pPr>
            <w:r w:rsidRPr="008C2325">
              <w:rPr>
                <w:b/>
                <w:bCs/>
              </w:rPr>
              <w:t xml:space="preserve">КР по итогам изучения Раздела 2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1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01.03</w:t>
            </w:r>
          </w:p>
        </w:tc>
        <w:tc>
          <w:tcPr>
            <w:tcW w:w="783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9345" w:type="dxa"/>
            <w:gridSpan w:val="18"/>
          </w:tcPr>
          <w:p w:rsidR="00621D4A" w:rsidRPr="00B704E5" w:rsidRDefault="00621D4A" w:rsidP="003707CA">
            <w:pPr>
              <w:pStyle w:val="Default"/>
              <w:jc w:val="center"/>
            </w:pPr>
            <w:r w:rsidRPr="00B704E5">
              <w:rPr>
                <w:b/>
                <w:bCs/>
              </w:rPr>
              <w:t>Раздел 3. РУССКИЙ ХАРАКТЕР – РУССКАЯ ДУША (12ч.)</w:t>
            </w:r>
          </w:p>
        </w:tc>
      </w:tr>
      <w:tr w:rsidR="00621D4A" w:rsidTr="003707CA">
        <w:tc>
          <w:tcPr>
            <w:tcW w:w="9345" w:type="dxa"/>
            <w:gridSpan w:val="18"/>
          </w:tcPr>
          <w:p w:rsidR="00621D4A" w:rsidRPr="00B704E5" w:rsidRDefault="00621D4A" w:rsidP="003707CA">
            <w:pPr>
              <w:pStyle w:val="Default"/>
              <w:jc w:val="center"/>
            </w:pPr>
            <w:r w:rsidRPr="00B704E5">
              <w:rPr>
                <w:b/>
                <w:bCs/>
              </w:rPr>
              <w:t>Не до ордена – была бы Родина (2ч.)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Дети на войне: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</w:rPr>
              <w:t xml:space="preserve">Э. Н. </w:t>
            </w:r>
            <w:proofErr w:type="spellStart"/>
            <w:r w:rsidRPr="00F12C67">
              <w:rPr>
                <w:rFonts w:ascii="Times New Roman" w:hAnsi="Times New Roman" w:cs="Times New Roman"/>
              </w:rPr>
              <w:t>Веркин</w:t>
            </w:r>
            <w:proofErr w:type="spellEnd"/>
            <w:r w:rsidRPr="00F12C67">
              <w:rPr>
                <w:rFonts w:ascii="Times New Roman" w:hAnsi="Times New Roman" w:cs="Times New Roman"/>
              </w:rPr>
              <w:t>. «Облачный полк» (главы)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6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27.02</w:t>
            </w:r>
          </w:p>
        </w:tc>
        <w:tc>
          <w:tcPr>
            <w:tcW w:w="828" w:type="dxa"/>
            <w:gridSpan w:val="7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Дети на войне: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</w:rPr>
              <w:t xml:space="preserve">Э. Н. </w:t>
            </w:r>
            <w:proofErr w:type="spellStart"/>
            <w:r w:rsidRPr="00F12C67">
              <w:rPr>
                <w:rFonts w:ascii="Times New Roman" w:hAnsi="Times New Roman" w:cs="Times New Roman"/>
              </w:rPr>
              <w:t>Веркин</w:t>
            </w:r>
            <w:proofErr w:type="spellEnd"/>
            <w:r w:rsidRPr="00F12C67">
              <w:rPr>
                <w:rFonts w:ascii="Times New Roman" w:hAnsi="Times New Roman" w:cs="Times New Roman"/>
              </w:rPr>
              <w:t>. «Облачный полк» (главы)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6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15.03</w:t>
            </w:r>
          </w:p>
        </w:tc>
        <w:tc>
          <w:tcPr>
            <w:tcW w:w="828" w:type="dxa"/>
            <w:gridSpan w:val="7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9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Tr="003707CA">
        <w:tc>
          <w:tcPr>
            <w:tcW w:w="9345" w:type="dxa"/>
            <w:gridSpan w:val="18"/>
          </w:tcPr>
          <w:p w:rsidR="00621D4A" w:rsidRPr="00B704E5" w:rsidRDefault="00621D4A" w:rsidP="003707CA">
            <w:pPr>
              <w:pStyle w:val="Default"/>
              <w:jc w:val="center"/>
            </w:pPr>
            <w:r w:rsidRPr="00B704E5">
              <w:rPr>
                <w:b/>
                <w:bCs/>
              </w:rPr>
              <w:t>Загадки русской души (4ч.)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Сеятель твой и хранитель: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</w:rPr>
              <w:t>И. С. Тургенев. «Сфинкс»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1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22.03</w:t>
            </w:r>
          </w:p>
        </w:tc>
        <w:tc>
          <w:tcPr>
            <w:tcW w:w="843" w:type="dxa"/>
            <w:gridSpan w:val="8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Сеятель твой и хранитель: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</w:rPr>
              <w:t>Ф. М. Достоевский. «Мужик Марей»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1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19.03</w:t>
            </w:r>
          </w:p>
        </w:tc>
        <w:tc>
          <w:tcPr>
            <w:tcW w:w="843" w:type="dxa"/>
            <w:gridSpan w:val="8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ДРК Загадки русской души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  <w:i/>
                <w:iCs/>
              </w:rPr>
              <w:t>А.В.Калинин «Эхо войны»</w:t>
            </w:r>
            <w:r>
              <w:rPr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1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05.04</w:t>
            </w:r>
          </w:p>
        </w:tc>
        <w:tc>
          <w:tcPr>
            <w:tcW w:w="843" w:type="dxa"/>
            <w:gridSpan w:val="8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ДРК Загадки русской души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Pr="00F12C67">
              <w:rPr>
                <w:rFonts w:ascii="Times New Roman" w:hAnsi="Times New Roman" w:cs="Times New Roman"/>
              </w:rPr>
              <w:t>Долматовский</w:t>
            </w:r>
            <w:proofErr w:type="spellEnd"/>
            <w:r w:rsidRPr="00F12C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12C67">
              <w:rPr>
                <w:rFonts w:ascii="Times New Roman" w:hAnsi="Times New Roman" w:cs="Times New Roman"/>
              </w:rPr>
              <w:t>Н.К.Дортзо</w:t>
            </w:r>
            <w:proofErr w:type="spellEnd"/>
            <w:r w:rsidRPr="00F12C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12C67">
              <w:rPr>
                <w:rFonts w:ascii="Times New Roman" w:hAnsi="Times New Roman" w:cs="Times New Roman"/>
              </w:rPr>
              <w:t>А.И.Недогонов</w:t>
            </w:r>
            <w:proofErr w:type="spellEnd"/>
            <w:r w:rsidRPr="00F12C67">
              <w:rPr>
                <w:rFonts w:ascii="Times New Roman" w:hAnsi="Times New Roman" w:cs="Times New Roman"/>
              </w:rPr>
              <w:t>. Русский национальный характер в стихотворениях донских поэтов о войне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1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12.04</w:t>
            </w:r>
          </w:p>
        </w:tc>
        <w:tc>
          <w:tcPr>
            <w:tcW w:w="843" w:type="dxa"/>
            <w:gridSpan w:val="8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9345" w:type="dxa"/>
            <w:gridSpan w:val="18"/>
          </w:tcPr>
          <w:p w:rsidR="00621D4A" w:rsidRPr="00B704E5" w:rsidRDefault="00621D4A" w:rsidP="003707CA">
            <w:pPr>
              <w:pStyle w:val="Default"/>
              <w:jc w:val="center"/>
            </w:pPr>
            <w:r w:rsidRPr="00F12C67">
              <w:rPr>
                <w:b/>
                <w:bCs/>
              </w:rPr>
              <w:t>О ваших ровесниках (4ч.)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Пора взросления: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</w:rPr>
              <w:t>Б. Л. Васильев. «Завтра была война» (главы)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" w:type="dxa"/>
            <w:gridSpan w:val="3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19.04</w:t>
            </w:r>
          </w:p>
        </w:tc>
        <w:tc>
          <w:tcPr>
            <w:tcW w:w="798" w:type="dxa"/>
            <w:gridSpan w:val="6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Пора взросления: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</w:rPr>
              <w:t xml:space="preserve">Г. Н. Щербакова. «Вам </w:t>
            </w:r>
            <w:r w:rsidRPr="00F12C67">
              <w:rPr>
                <w:rFonts w:ascii="Times New Roman" w:hAnsi="Times New Roman" w:cs="Times New Roman"/>
              </w:rPr>
              <w:lastRenderedPageBreak/>
              <w:t>и не снилось» (главы)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" w:type="dxa"/>
            <w:gridSpan w:val="3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26.04</w:t>
            </w:r>
          </w:p>
        </w:tc>
        <w:tc>
          <w:tcPr>
            <w:tcW w:w="798" w:type="dxa"/>
            <w:gridSpan w:val="6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0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32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Пора взросления: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</w:rPr>
              <w:t>Г. Н. Щербакова. «Вам и не снилось» (главы)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" w:type="dxa"/>
            <w:gridSpan w:val="3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03.05</w:t>
            </w:r>
          </w:p>
        </w:tc>
        <w:tc>
          <w:tcPr>
            <w:tcW w:w="798" w:type="dxa"/>
            <w:gridSpan w:val="6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КР по итогам изучения Раздела 3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" w:type="dxa"/>
            <w:gridSpan w:val="3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10.05</w:t>
            </w:r>
          </w:p>
        </w:tc>
        <w:tc>
          <w:tcPr>
            <w:tcW w:w="798" w:type="dxa"/>
            <w:gridSpan w:val="6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9345" w:type="dxa"/>
            <w:gridSpan w:val="18"/>
          </w:tcPr>
          <w:p w:rsidR="00621D4A" w:rsidRPr="00B704E5" w:rsidRDefault="00621D4A" w:rsidP="003707CA">
            <w:pPr>
              <w:pStyle w:val="Default"/>
              <w:jc w:val="center"/>
            </w:pPr>
            <w:r w:rsidRPr="00F12C67">
              <w:rPr>
                <w:b/>
                <w:bCs/>
              </w:rPr>
              <w:t>Лишь слову жизнь дана (1ч.)</w:t>
            </w:r>
          </w:p>
        </w:tc>
      </w:tr>
      <w:tr w:rsidR="00621D4A" w:rsidTr="003707CA">
        <w:tc>
          <w:tcPr>
            <w:tcW w:w="604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2652" w:type="dxa"/>
          </w:tcPr>
          <w:p w:rsidR="00621D4A" w:rsidRPr="00F12C67" w:rsidRDefault="00621D4A" w:rsidP="003707CA">
            <w:pPr>
              <w:pStyle w:val="Default"/>
              <w:jc w:val="both"/>
            </w:pPr>
            <w:r w:rsidRPr="00F12C67">
              <w:rPr>
                <w:b/>
                <w:bCs/>
                <w:i/>
                <w:iCs/>
              </w:rPr>
              <w:t xml:space="preserve">Язык поэзии: </w:t>
            </w:r>
          </w:p>
          <w:p w:rsidR="00621D4A" w:rsidRPr="00F12C67" w:rsidRDefault="00621D4A" w:rsidP="003707CA">
            <w:pPr>
              <w:pStyle w:val="Default"/>
              <w:jc w:val="both"/>
            </w:pPr>
            <w:r w:rsidRPr="00F12C67">
              <w:t xml:space="preserve">Дон </w:t>
            </w:r>
            <w:proofErr w:type="spellStart"/>
            <w:r w:rsidRPr="00F12C67">
              <w:t>Аминадо</w:t>
            </w:r>
            <w:proofErr w:type="spellEnd"/>
            <w:r w:rsidRPr="00F12C67">
              <w:t xml:space="preserve">. «Наука стихосложения» </w:t>
            </w:r>
          </w:p>
          <w:p w:rsidR="00621D4A" w:rsidRPr="00F12C67" w:rsidRDefault="00621D4A" w:rsidP="003707CA">
            <w:pPr>
              <w:pStyle w:val="Default"/>
              <w:jc w:val="both"/>
            </w:pPr>
            <w:r w:rsidRPr="00F12C67">
              <w:t xml:space="preserve">И. Ф. Анненский. «Третий мучительный сонет» </w:t>
            </w:r>
          </w:p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2C67">
              <w:rPr>
                <w:rFonts w:ascii="Times New Roman" w:hAnsi="Times New Roman" w:cs="Times New Roman"/>
              </w:rPr>
              <w:t>Итоговый урок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6" w:type="dxa"/>
            <w:gridSpan w:val="5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17,24.05</w:t>
            </w:r>
          </w:p>
        </w:tc>
        <w:tc>
          <w:tcPr>
            <w:tcW w:w="768" w:type="dxa"/>
            <w:gridSpan w:val="4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21D4A" w:rsidTr="003707CA">
        <w:tc>
          <w:tcPr>
            <w:tcW w:w="3256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4BB0">
              <w:rPr>
                <w:rFonts w:ascii="Times New Roman" w:eastAsia="Times New Roman" w:hAnsi="Times New Roman" w:cs="Times New Roman"/>
                <w:b/>
                <w:bCs/>
              </w:rPr>
              <w:t xml:space="preserve">ОБЩЕЕ КОЛИЧЕСТВО </w:t>
            </w:r>
          </w:p>
        </w:tc>
        <w:tc>
          <w:tcPr>
            <w:tcW w:w="992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850" w:type="dxa"/>
            <w:gridSpan w:val="2"/>
          </w:tcPr>
          <w:p w:rsidR="00621D4A" w:rsidRDefault="00621D4A" w:rsidP="003707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39" w:type="dxa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4" w:type="dxa"/>
            <w:gridSpan w:val="9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4" w:type="dxa"/>
            <w:gridSpan w:val="2"/>
          </w:tcPr>
          <w:p w:rsidR="00621D4A" w:rsidRDefault="00621D4A" w:rsidP="003707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621D4A" w:rsidRPr="005B5813" w:rsidRDefault="00621D4A" w:rsidP="00621D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3059">
        <w:rPr>
          <w:rFonts w:ascii="Times New Roman" w:hAnsi="Times New Roman" w:cs="Times New Roman"/>
          <w:b/>
          <w:bCs/>
        </w:rPr>
        <w:t>КАЛЕНДАРНО-ТЕМАТИЧЕСКОЕ ПЛАНИРОВАНИЕ</w:t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9 класс</w:t>
      </w:r>
    </w:p>
    <w:p w:rsidR="00621D4A" w:rsidRDefault="00621D4A" w:rsidP="00621D4A">
      <w:pPr>
        <w:spacing w:line="276" w:lineRule="auto"/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</w:t>
      </w:r>
    </w:p>
    <w:tbl>
      <w:tblPr>
        <w:tblW w:w="11273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1158"/>
        <w:gridCol w:w="4076"/>
        <w:gridCol w:w="1167"/>
        <w:gridCol w:w="48"/>
        <w:gridCol w:w="1192"/>
        <w:gridCol w:w="36"/>
        <w:gridCol w:w="883"/>
        <w:gridCol w:w="2094"/>
      </w:tblGrid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№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Номер раздела</w:t>
            </w:r>
          </w:p>
          <w:p w:rsidR="00621D4A" w:rsidRPr="00DD790F" w:rsidRDefault="00621D4A" w:rsidP="003707CA">
            <w:pPr>
              <w:widowControl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и темы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урока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                     </w:t>
            </w: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Тема урока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Количество часов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Дата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(план)</w:t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Дата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lang w:bidi="ar-SA"/>
              </w:rPr>
              <w:t>(факт)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b/>
                <w:lang w:bidi="ar-SA"/>
              </w:rPr>
            </w:pPr>
            <w:r w:rsidRPr="00DD790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Электронные цифровые образовательные ресурсы</w:t>
            </w:r>
          </w:p>
        </w:tc>
      </w:tr>
      <w:tr w:rsidR="00621D4A" w:rsidRPr="00DD790F" w:rsidTr="003707CA">
        <w:tc>
          <w:tcPr>
            <w:tcW w:w="112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jc w:val="center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Раздел 1. РОССИЯ — РОДИНА МОЯ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center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( 12часов)</w:t>
            </w: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1-2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1.1-1.2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Отечественная война 1812 года в русском фольклоре и литературе:</w:t>
            </w:r>
          </w:p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 xml:space="preserve">Песня «Как не две </w:t>
            </w:r>
            <w:proofErr w:type="spellStart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тученьки</w:t>
            </w:r>
            <w:proofErr w:type="spellEnd"/>
            <w:r w:rsidRPr="00DD790F">
              <w:rPr>
                <w:rFonts w:ascii="Times New Roman" w:eastAsia="Times New Roman" w:hAnsi="Times New Roman" w:cs="Times New Roman"/>
                <w:lang w:bidi="ar-SA"/>
              </w:rPr>
              <w:t xml:space="preserve"> не две </w:t>
            </w:r>
            <w:proofErr w:type="spellStart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грозныя</w:t>
            </w:r>
            <w:proofErr w:type="spellEnd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…» (русская народная</w:t>
            </w:r>
          </w:p>
          <w:p w:rsidR="00621D4A" w:rsidRPr="00DD790F" w:rsidRDefault="00621D4A" w:rsidP="003707CA">
            <w:pPr>
              <w:widowControl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песня)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1D4A" w:rsidRPr="00CB0BFC" w:rsidRDefault="00621D4A" w:rsidP="003707CA">
            <w:pPr>
              <w:widowControl/>
              <w:rPr>
                <w:rFonts w:ascii="Times New Roman" w:eastAsia="Times New Roman" w:hAnsi="Times New Roman" w:cs="Times New Roman"/>
                <w:color w:val="666666"/>
                <w:lang w:bidi="ar-SA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lang w:bidi="ar-SA"/>
              </w:rPr>
              <w:t>1199999-0</w:t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1.3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В. А. Жуковский. «Певец во стане русских воинов» (в сокращении)</w:t>
            </w:r>
          </w:p>
          <w:p w:rsidR="00621D4A" w:rsidRPr="00DD790F" w:rsidRDefault="00621D4A" w:rsidP="003707CA">
            <w:pPr>
              <w:widowControl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А. С. Пушкин. «Полководец», «Бородинская годовщина» (фрагмент)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1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1.4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М. И. Цветаева. «Генералам двенадцатого года»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И. И. Лажечников. «Новобранец 1812 года» (фрагмент)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5-6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1.5-1.6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Петербург в русской литературе:        </w:t>
            </w:r>
          </w:p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А. С. Пушкин. «Город пышный, город бедный…»</w:t>
            </w:r>
          </w:p>
          <w:p w:rsidR="00621D4A" w:rsidRPr="00DD790F" w:rsidRDefault="00621D4A" w:rsidP="003707CA">
            <w:pPr>
              <w:widowControl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О. Э. Мандельштам. «Петербургские строфы»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2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1.7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 xml:space="preserve">А. А. Ахматова. «Стихи о Петербурге» («Вновь </w:t>
            </w:r>
            <w:proofErr w:type="spellStart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Исакий</w:t>
            </w:r>
            <w:proofErr w:type="spellEnd"/>
            <w:r w:rsidRPr="00DD790F">
              <w:rPr>
                <w:rFonts w:ascii="Times New Roman" w:eastAsia="Times New Roman" w:hAnsi="Times New Roman" w:cs="Times New Roman"/>
                <w:lang w:bidi="ar-SA"/>
              </w:rPr>
              <w:t xml:space="preserve"> в </w:t>
            </w:r>
            <w:proofErr w:type="spellStart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облаченьи</w:t>
            </w:r>
            <w:proofErr w:type="spellEnd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…»)</w:t>
            </w:r>
          </w:p>
          <w:p w:rsidR="00621D4A" w:rsidRPr="00DD790F" w:rsidRDefault="00621D4A" w:rsidP="003707CA">
            <w:pPr>
              <w:widowControl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Д. С. Самойлов. «Над Невой» («Весь город в плавных разворотах…»)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8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1.8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 xml:space="preserve">Л. В. Успенский. «Записки старого </w:t>
            </w:r>
            <w:r w:rsidRPr="00DD790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петербуржца» (глава «Фонарики-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сударики»)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1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3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9-10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1.9-1.10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Степь раздольная:</w:t>
            </w:r>
          </w:p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 «Уж ты, степь ли моя, степь Моздокская…» (русская народная песня)</w:t>
            </w:r>
          </w:p>
          <w:p w:rsidR="00621D4A" w:rsidRPr="00DD790F" w:rsidRDefault="00621D4A" w:rsidP="003707CA">
            <w:pPr>
              <w:widowControl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И.З.Суриков « В степи»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4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1.11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П. А. Вяземский. «Степь»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2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1.12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А. П. Чехов. «Степь» (фрагмент)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2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  <w:tr w:rsidR="00621D4A" w:rsidRPr="00DD790F" w:rsidTr="003707CA">
        <w:tc>
          <w:tcPr>
            <w:tcW w:w="112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center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Раздел 2. РУССКИЕ ТРАДИЦИИ (12 часов)</w:t>
            </w: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13-14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2.1-2.2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hd w:val="clear" w:color="auto" w:fill="FFFFFF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 xml:space="preserve">Августовские </w:t>
            </w:r>
            <w:proofErr w:type="spellStart"/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Спасы</w:t>
            </w:r>
            <w:proofErr w:type="spellEnd"/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:</w:t>
            </w:r>
          </w:p>
          <w:p w:rsidR="00621D4A" w:rsidRPr="00DD790F" w:rsidRDefault="00621D4A" w:rsidP="003707CA">
            <w:pPr>
              <w:widowControl/>
              <w:shd w:val="clear" w:color="auto" w:fill="FFFFFF"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К. Д. Бальмонт. «Первый спас»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5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15-16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2.3-2.4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hd w:val="clear" w:color="auto" w:fill="FFFFFF"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Е. А. Евтушенко. «Само упало яблоко с небес…»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17-18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2.5-2.6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hd w:val="clear" w:color="auto" w:fill="FFFFFF"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 xml:space="preserve">Б. А. Ахмадулина. «Ночь </w:t>
            </w:r>
            <w:proofErr w:type="spellStart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упаданья</w:t>
            </w:r>
            <w:proofErr w:type="spellEnd"/>
            <w:r w:rsidRPr="00DD790F">
              <w:rPr>
                <w:rFonts w:ascii="Times New Roman" w:eastAsia="Times New Roman" w:hAnsi="Times New Roman" w:cs="Times New Roman"/>
                <w:lang w:bidi="ar-SA"/>
              </w:rPr>
              <w:t xml:space="preserve">  яблок»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6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19-20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2.7-2.8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Е. И. Носов. «Яблочный спас»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21-22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2.9-2.10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hd w:val="clear" w:color="auto" w:fill="FFFFFF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Родительский дом:</w:t>
            </w:r>
          </w:p>
          <w:p w:rsidR="00621D4A" w:rsidRPr="00DD790F" w:rsidRDefault="00621D4A" w:rsidP="003707CA">
            <w:pPr>
              <w:widowControl/>
              <w:shd w:val="clear" w:color="auto" w:fill="FFFFFF"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А. П. Платонов. «На заре туманной юности» (главы рассказа)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23-24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2.11-2.12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hd w:val="clear" w:color="auto" w:fill="FFFFFF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В. П. Астафьев.  «Далёкая и близкая сказка» (рассказ из повести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«Последний поклон»)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  <w:tr w:rsidR="00621D4A" w:rsidRPr="00DD790F" w:rsidTr="003707CA">
        <w:tc>
          <w:tcPr>
            <w:tcW w:w="112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center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Раздел 3. РУССКИЙ ХАРАКТЕР – РУССКАЯ ДУША </w:t>
            </w:r>
            <w:proofErr w:type="gramStart"/>
            <w:r w:rsidRPr="00DD79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( 8</w:t>
            </w:r>
            <w:proofErr w:type="gramEnd"/>
            <w:r w:rsidRPr="00DD79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часов)</w:t>
            </w: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25-26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3.1-3.2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hd w:val="clear" w:color="auto" w:fill="FFFFFF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Великая Отечественная война:</w:t>
            </w:r>
          </w:p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Н. П. Майоров. «Мы»</w:t>
            </w:r>
          </w:p>
          <w:p w:rsidR="00621D4A" w:rsidRPr="00DD790F" w:rsidRDefault="00621D4A" w:rsidP="003707CA">
            <w:pPr>
              <w:widowControl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 xml:space="preserve">М. В. </w:t>
            </w:r>
            <w:proofErr w:type="spellStart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Кульчицкий</w:t>
            </w:r>
            <w:proofErr w:type="spellEnd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. «Мечтатель, фантазёр, лентяй-завистник!..»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27-28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3.3-3.4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Ю. М. Нагибин. «Ваганов»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Е. И. Носов. «Переправа»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7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29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3.5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hd w:val="clear" w:color="auto" w:fill="FFFFFF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Судьбы русских эмигрантов:</w:t>
            </w:r>
          </w:p>
          <w:p w:rsidR="00621D4A" w:rsidRPr="00DD790F" w:rsidRDefault="00621D4A" w:rsidP="003707CA">
            <w:pPr>
              <w:widowControl/>
              <w:spacing w:line="0" w:lineRule="atLeast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Б. К. Зайцев. «Лёгкое бремя»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3.6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А. Т. Аверченко. «Русское искусство»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8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3.7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Прощание с детством: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Ю. И. Коваль. «От Красных ворот» (фрагмент)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3822A6" w:rsidRDefault="00621D4A" w:rsidP="003707CA">
            <w:pPr>
              <w:spacing w:after="4" w:line="240" w:lineRule="atLeast"/>
              <w:ind w:left="37"/>
              <w:rPr>
                <w:rFonts w:ascii="Times New Roman" w:eastAsia="Times New Roman" w:hAnsi="Times New Roman" w:cs="Times New Roman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Российская электронная школа</w:t>
            </w:r>
          </w:p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3822A6">
              <w:rPr>
                <w:rFonts w:ascii="Times New Roman" w:eastAsia="Times New Roman" w:hAnsi="Times New Roman" w:cs="Times New Roman"/>
              </w:rPr>
              <w:t>resh.edu.ru</w:t>
            </w: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3.8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ar-SA"/>
              </w:rPr>
              <w:t>«Припадаю к великой реке…»:</w:t>
            </w:r>
          </w:p>
          <w:p w:rsidR="00621D4A" w:rsidRPr="00DD790F" w:rsidRDefault="00621D4A" w:rsidP="003707CA">
            <w:pPr>
              <w:widowControl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И. А. Бродский. «Мой народ»</w:t>
            </w:r>
          </w:p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 xml:space="preserve">С. А. </w:t>
            </w:r>
            <w:proofErr w:type="spellStart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Каргашин</w:t>
            </w:r>
            <w:proofErr w:type="spellEnd"/>
            <w:r w:rsidRPr="00DD790F">
              <w:rPr>
                <w:rFonts w:ascii="Times New Roman" w:eastAsia="Times New Roman" w:hAnsi="Times New Roman" w:cs="Times New Roman"/>
                <w:lang w:bidi="ar-SA"/>
              </w:rPr>
              <w:t>. «Я – русский! Спасибо, Господи!..»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  <w:r w:rsidRPr="00C5406A">
              <w:rPr>
                <w:rFonts w:ascii="Times New Roman" w:hAnsi="Times New Roman"/>
                <w:color w:val="000000" w:themeColor="text1"/>
              </w:rPr>
              <w:t xml:space="preserve">Библиотека ЦОК </w:t>
            </w:r>
            <w:hyperlink r:id="rId19" w:history="1">
              <w:r w:rsidRPr="002A4B0C">
                <w:rPr>
                  <w:rStyle w:val="ac"/>
                  <w:rFonts w:ascii="Times New Roman" w:hAnsi="Times New Roman"/>
                  <w:color w:val="000000" w:themeColor="text1"/>
                </w:rPr>
                <w:t>https://m.edsoo.ru/</w:t>
              </w:r>
            </w:hyperlink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33-34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Проверочная работа по итогам изучения курса.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  <w:tr w:rsidR="00621D4A" w:rsidRPr="00DD790F" w:rsidTr="003707C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Итого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spacing w:line="0" w:lineRule="atLeast"/>
              <w:jc w:val="both"/>
              <w:rPr>
                <w:rFonts w:ascii="Calibri" w:eastAsia="Times New Roman" w:hAnsi="Calibri" w:cs="Arial"/>
                <w:lang w:bidi="ar-SA"/>
              </w:rPr>
            </w:pPr>
            <w:r w:rsidRPr="00DD790F">
              <w:rPr>
                <w:rFonts w:ascii="Times New Roman" w:eastAsia="Times New Roman" w:hAnsi="Times New Roman" w:cs="Times New Roman"/>
                <w:lang w:bidi="ar-SA"/>
              </w:rPr>
              <w:t>34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4A" w:rsidRPr="00DD790F" w:rsidRDefault="00621D4A" w:rsidP="003707CA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</w:tbl>
    <w:p w:rsidR="003C0625" w:rsidRDefault="003C0625"/>
    <w:sectPr w:rsidR="003C0625" w:rsidSect="003C0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F63E3"/>
    <w:multiLevelType w:val="multilevel"/>
    <w:tmpl w:val="AA1EDD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B308E"/>
    <w:multiLevelType w:val="multilevel"/>
    <w:tmpl w:val="CE763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0C7548"/>
    <w:multiLevelType w:val="multilevel"/>
    <w:tmpl w:val="29DC62F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476478"/>
    <w:multiLevelType w:val="multilevel"/>
    <w:tmpl w:val="4B80E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C86F72"/>
    <w:multiLevelType w:val="multilevel"/>
    <w:tmpl w:val="4F0E53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D4A"/>
    <w:rsid w:val="003C0625"/>
    <w:rsid w:val="00621D4A"/>
    <w:rsid w:val="0094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4F9A5E2-349C-4266-9549-E26D8DA2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D4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21D4A"/>
    <w:pPr>
      <w:keepNext/>
      <w:keepLines/>
      <w:widowControl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1D4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2">
    <w:name w:val="Основной текст (2)_"/>
    <w:basedOn w:val="a0"/>
    <w:link w:val="20"/>
    <w:rsid w:val="00621D4A"/>
    <w:rPr>
      <w:rFonts w:ascii="Times New Roman" w:eastAsia="Times New Roman" w:hAnsi="Times New Roman" w:cs="Times New Roman"/>
      <w:color w:val="2C3336"/>
      <w:sz w:val="17"/>
      <w:szCs w:val="17"/>
    </w:rPr>
  </w:style>
  <w:style w:type="character" w:customStyle="1" w:styleId="31">
    <w:name w:val="Основной текст (3)_"/>
    <w:basedOn w:val="a0"/>
    <w:link w:val="32"/>
    <w:rsid w:val="00621D4A"/>
    <w:rPr>
      <w:rFonts w:ascii="Times New Roman" w:eastAsia="Times New Roman" w:hAnsi="Times New Roman" w:cs="Times New Roman"/>
      <w:color w:val="2C3336"/>
      <w:sz w:val="28"/>
      <w:szCs w:val="28"/>
    </w:rPr>
  </w:style>
  <w:style w:type="character" w:customStyle="1" w:styleId="a3">
    <w:name w:val="Основной текст_"/>
    <w:basedOn w:val="a0"/>
    <w:link w:val="1"/>
    <w:rsid w:val="00621D4A"/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621D4A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4">
    <w:name w:val="Другое_"/>
    <w:basedOn w:val="a0"/>
    <w:link w:val="a5"/>
    <w:uiPriority w:val="99"/>
    <w:rsid w:val="00621D4A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621D4A"/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№1_"/>
    <w:basedOn w:val="a0"/>
    <w:link w:val="11"/>
    <w:rsid w:val="00621D4A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621D4A"/>
    <w:pPr>
      <w:spacing w:line="259" w:lineRule="auto"/>
      <w:ind w:right="520"/>
      <w:jc w:val="right"/>
    </w:pPr>
    <w:rPr>
      <w:rFonts w:ascii="Times New Roman" w:eastAsia="Times New Roman" w:hAnsi="Times New Roman" w:cs="Times New Roman"/>
      <w:color w:val="2C3336"/>
      <w:sz w:val="17"/>
      <w:szCs w:val="17"/>
      <w:lang w:eastAsia="en-US" w:bidi="ar-SA"/>
    </w:rPr>
  </w:style>
  <w:style w:type="paragraph" w:customStyle="1" w:styleId="32">
    <w:name w:val="Основной текст (3)"/>
    <w:basedOn w:val="a"/>
    <w:link w:val="31"/>
    <w:rsid w:val="00621D4A"/>
    <w:pPr>
      <w:spacing w:after="320"/>
      <w:jc w:val="center"/>
    </w:pPr>
    <w:rPr>
      <w:rFonts w:ascii="Times New Roman" w:eastAsia="Times New Roman" w:hAnsi="Times New Roman" w:cs="Times New Roman"/>
      <w:color w:val="2C3336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3"/>
    <w:rsid w:val="00621D4A"/>
    <w:pPr>
      <w:spacing w:after="160" w:line="271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621D4A"/>
    <w:pPr>
      <w:spacing w:after="660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a5">
    <w:name w:val="Другое"/>
    <w:basedOn w:val="a"/>
    <w:link w:val="a4"/>
    <w:uiPriority w:val="99"/>
    <w:rsid w:val="00621D4A"/>
    <w:pPr>
      <w:spacing w:after="160" w:line="271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621D4A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621D4A"/>
    <w:pPr>
      <w:spacing w:after="440"/>
      <w:ind w:left="26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621D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1D4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621D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1D4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c">
    <w:name w:val="Hyperlink"/>
    <w:basedOn w:val="a0"/>
    <w:uiPriority w:val="99"/>
    <w:unhideWhenUsed/>
    <w:rsid w:val="00621D4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1D4A"/>
    <w:rPr>
      <w:color w:val="605E5C"/>
      <w:shd w:val="clear" w:color="auto" w:fill="E1DFDD"/>
    </w:rPr>
  </w:style>
  <w:style w:type="paragraph" w:customStyle="1" w:styleId="Standard">
    <w:name w:val="Standard"/>
    <w:rsid w:val="00621D4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d">
    <w:name w:val="Normal (Web)"/>
    <w:basedOn w:val="Standard"/>
    <w:uiPriority w:val="99"/>
    <w:rsid w:val="00621D4A"/>
    <w:pPr>
      <w:autoSpaceDN w:val="0"/>
      <w:spacing w:before="28" w:after="28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Default">
    <w:name w:val="Default"/>
    <w:rsid w:val="00621D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621D4A"/>
    <w:pPr>
      <w:spacing w:after="0" w:line="240" w:lineRule="auto"/>
    </w:pPr>
    <w:rPr>
      <w:rFonts w:ascii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21D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7">
    <w:name w:val="c7"/>
    <w:basedOn w:val="a0"/>
    <w:rsid w:val="00621D4A"/>
  </w:style>
  <w:style w:type="paragraph" w:customStyle="1" w:styleId="c30">
    <w:name w:val="c30"/>
    <w:basedOn w:val="a"/>
    <w:rsid w:val="00621D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2">
    <w:name w:val="c12"/>
    <w:basedOn w:val="a0"/>
    <w:rsid w:val="00621D4A"/>
  </w:style>
  <w:style w:type="paragraph" w:customStyle="1" w:styleId="c18">
    <w:name w:val="c18"/>
    <w:basedOn w:val="a"/>
    <w:rsid w:val="00621D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7">
    <w:name w:val="c27"/>
    <w:basedOn w:val="a0"/>
    <w:rsid w:val="00621D4A"/>
  </w:style>
  <w:style w:type="paragraph" w:customStyle="1" w:styleId="c16">
    <w:name w:val="c16"/>
    <w:basedOn w:val="a"/>
    <w:rsid w:val="00621D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1">
    <w:name w:val="c31"/>
    <w:basedOn w:val="a0"/>
    <w:rsid w:val="00621D4A"/>
  </w:style>
  <w:style w:type="character" w:customStyle="1" w:styleId="c19">
    <w:name w:val="c19"/>
    <w:basedOn w:val="a0"/>
    <w:rsid w:val="00621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2" TargetMode="External"/><Relationship Id="rId13" Type="http://schemas.openxmlformats.org/officeDocument/2006/relationships/hyperlink" Target="https://m.edsoo.ru/2" TargetMode="External"/><Relationship Id="rId18" Type="http://schemas.openxmlformats.org/officeDocument/2006/relationships/hyperlink" Target="https://m.edsoo.ru/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.edsoo.ru/2" TargetMode="External"/><Relationship Id="rId12" Type="http://schemas.openxmlformats.org/officeDocument/2006/relationships/hyperlink" Target="https://m.edsoo.ru/2" TargetMode="External"/><Relationship Id="rId17" Type="http://schemas.openxmlformats.org/officeDocument/2006/relationships/hyperlink" Target="https://m.edsoo.ru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2" TargetMode="External"/><Relationship Id="rId11" Type="http://schemas.openxmlformats.org/officeDocument/2006/relationships/hyperlink" Target="https://m.edsoo.ru/2" TargetMode="External"/><Relationship Id="rId5" Type="http://schemas.openxmlformats.org/officeDocument/2006/relationships/hyperlink" Target="https://m.edsoo.ru/2" TargetMode="External"/><Relationship Id="rId15" Type="http://schemas.openxmlformats.org/officeDocument/2006/relationships/hyperlink" Target="https://m.edsoo.ru/2" TargetMode="External"/><Relationship Id="rId10" Type="http://schemas.openxmlformats.org/officeDocument/2006/relationships/hyperlink" Target="https://m.edsoo.ru/2" TargetMode="External"/><Relationship Id="rId19" Type="http://schemas.openxmlformats.org/officeDocument/2006/relationships/hyperlink" Target="https://m.edsoo.ru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" TargetMode="External"/><Relationship Id="rId14" Type="http://schemas.openxmlformats.org/officeDocument/2006/relationships/hyperlink" Target="https://m.edsoo.ru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5782</Words>
  <Characters>32963</Characters>
  <Application>Microsoft Office Word</Application>
  <DocSecurity>0</DocSecurity>
  <Lines>274</Lines>
  <Paragraphs>77</Paragraphs>
  <ScaleCrop>false</ScaleCrop>
  <Company>RePack by SPecialiST</Company>
  <LinksUpToDate>false</LinksUpToDate>
  <CharactersWithSpaces>38668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4</cp:revision>
  <dcterms:created xsi:type="dcterms:W3CDTF">2023-11-15T16:39:00Z</dcterms:created>
  <dcterms:modified xsi:type="dcterms:W3CDTF">2023-11-29T13:30:00Z</dcterms:modified>
</cp:coreProperties>
</file>